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18" w:rsidRDefault="00994918" w:rsidP="0045098D">
      <w:pPr>
        <w:pStyle w:val="Default"/>
        <w:jc w:val="both"/>
        <w:rPr>
          <w:rFonts w:ascii="Comic Sans MS" w:hAnsi="Comic Sans MS"/>
          <w:b/>
          <w:sz w:val="23"/>
          <w:szCs w:val="23"/>
          <w:lang w:val="el-GR"/>
        </w:rPr>
      </w:pPr>
    </w:p>
    <w:p w:rsidR="0045098D" w:rsidRPr="005A558E" w:rsidRDefault="0045098D" w:rsidP="002F4022">
      <w:pPr>
        <w:pStyle w:val="Default"/>
        <w:jc w:val="center"/>
        <w:rPr>
          <w:rFonts w:ascii="Comic Sans MS" w:hAnsi="Comic Sans MS"/>
          <w:b/>
          <w:sz w:val="23"/>
          <w:szCs w:val="23"/>
          <w:lang w:val="el-GR"/>
        </w:rPr>
      </w:pPr>
      <w:r w:rsidRPr="005A558E">
        <w:rPr>
          <w:rFonts w:ascii="Comic Sans MS" w:hAnsi="Comic Sans MS"/>
          <w:b/>
          <w:sz w:val="23"/>
          <w:szCs w:val="23"/>
          <w:lang w:val="el-GR"/>
        </w:rPr>
        <w:t>Η Οδηγία (</w:t>
      </w:r>
      <w:r w:rsidRPr="005A558E">
        <w:rPr>
          <w:rFonts w:ascii="Comic Sans MS" w:hAnsi="Comic Sans MS"/>
          <w:b/>
          <w:sz w:val="23"/>
          <w:szCs w:val="23"/>
        </w:rPr>
        <w:t>EE</w:t>
      </w:r>
      <w:r w:rsidRPr="005A558E">
        <w:rPr>
          <w:rFonts w:ascii="Comic Sans MS" w:hAnsi="Comic Sans MS"/>
          <w:b/>
          <w:sz w:val="23"/>
          <w:szCs w:val="23"/>
          <w:lang w:val="el-GR"/>
        </w:rPr>
        <w:t>) 2015/2302 του Ευρωπαϊκού Κοινοβουλίου για τα οργανωμένα ταξίδια και τους συνδεδεμένους ταξιδιωτικούς διακανονισμούς</w:t>
      </w:r>
    </w:p>
    <w:p w:rsidR="002F4022" w:rsidRDefault="002F4022" w:rsidP="0045098D">
      <w:pPr>
        <w:pStyle w:val="Default"/>
        <w:jc w:val="both"/>
        <w:rPr>
          <w:rFonts w:ascii="Comic Sans MS" w:hAnsi="Comic Sans MS"/>
          <w:color w:val="auto"/>
          <w:lang w:val="el-GR"/>
        </w:rPr>
      </w:pPr>
    </w:p>
    <w:p w:rsidR="0045098D" w:rsidRPr="005A558E" w:rsidRDefault="002F4022" w:rsidP="002F4022">
      <w:pPr>
        <w:pStyle w:val="Default"/>
        <w:numPr>
          <w:ilvl w:val="0"/>
          <w:numId w:val="1"/>
        </w:numPr>
        <w:jc w:val="both"/>
        <w:rPr>
          <w:rFonts w:ascii="Comic Sans MS" w:hAnsi="Comic Sans MS"/>
          <w:color w:val="auto"/>
          <w:lang w:val="el-GR"/>
        </w:rPr>
      </w:pPr>
      <w:r>
        <w:rPr>
          <w:rFonts w:ascii="Comic Sans MS" w:hAnsi="Comic Sans MS"/>
          <w:color w:val="auto"/>
          <w:lang w:val="el-GR"/>
        </w:rPr>
        <w:t>ΕΙΣΑΓΩΓΗ</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Το </w:t>
      </w:r>
      <w:proofErr w:type="spellStart"/>
      <w:r w:rsidRPr="005A558E">
        <w:rPr>
          <w:rFonts w:ascii="Comic Sans MS" w:hAnsi="Comic Sans MS"/>
          <w:lang w:val="el-GR"/>
        </w:rPr>
        <w:t>προϊσχύσαν</w:t>
      </w:r>
      <w:proofErr w:type="spellEnd"/>
      <w:r w:rsidRPr="005A558E">
        <w:rPr>
          <w:rFonts w:ascii="Comic Sans MS" w:hAnsi="Comic Sans MS"/>
          <w:lang w:val="el-GR"/>
        </w:rPr>
        <w:t xml:space="preserve"> νομικό καθεστώς για τα οργανωμένα ταξίδια δημιουργούσε στους μεν καταναλωτές αβεβαιότητα σχετικά με τα δικαιώματά τους, στους δε επαγγελματίες ασάφεια σχετικά με τις υποχρεώσεις τους. Ως εκ τούτου, ο εκσυγχρονισμός των κανόνων του 1990 αποτελούσε κατά κύριο λόγο προσαρμογή της Οδηγίας για τα οργανωμένα ταξίδια στην ψηφιακή εποχή και είχε ως στόχο την προσαρμογή του πεδίου προστασίας, ώστε να ληφθούν υπ’ όψιν οι εξελίξεις της τεχνολογίας, αλλά και τη διαφάνεια και την ενίσχυση της ασφάλειας δικαίου για τους ταξιδιώτες και τους εμπόρους. 233 Στις 27 Οκτωβρίου 2015 το Ευρωπαϊκό Κοινοβούλιο ψήφισε ομόφωνα τη νέα Οδηγία σχετικά με τα οργανωμένα ταξίδια και τους συνδεδεμένους ταξιδιωτικούς διακανονισμούς234 (εφεξής, χάριν συντομίας, «Οδηγία (ΕΕ) 2015/2302»).</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 Τα κράτη μέλη είχαν προθεσμία να μεταφέρουν την Οδηγία (</w:t>
      </w:r>
      <w:r w:rsidRPr="005A558E">
        <w:rPr>
          <w:rFonts w:ascii="Comic Sans MS" w:hAnsi="Comic Sans MS"/>
        </w:rPr>
        <w:t>EE</w:t>
      </w:r>
      <w:r w:rsidRPr="005A558E">
        <w:rPr>
          <w:rFonts w:ascii="Comic Sans MS" w:hAnsi="Comic Sans MS"/>
          <w:lang w:val="el-GR"/>
        </w:rPr>
        <w:t xml:space="preserve">) 2015/2302 στο εσωτερικό τους δίκαιο μέχρι την 1η Ιανουαρίου 2018, δηλαδή δύο χρόνια μετά τη δημοσίευσή της. Η νέα αυτή νομοθεσία εφαρμόζεται στα κράτη μέλη από την 1η Ιουλίου 2018, πράγμα που σημαίνει ότι ο ταξιδιώτης δεν μπορεί να επικαλεστεί τα νέα δικαιώματα (για παράδειγμα, σχετικά με την </w:t>
      </w:r>
      <w:proofErr w:type="spellStart"/>
      <w:r w:rsidRPr="005A558E">
        <w:rPr>
          <w:rFonts w:ascii="Comic Sans MS" w:hAnsi="Comic Sans MS"/>
          <w:lang w:val="el-GR"/>
        </w:rPr>
        <w:t>προσυμβατική</w:t>
      </w:r>
      <w:proofErr w:type="spellEnd"/>
      <w:r w:rsidRPr="005A558E">
        <w:rPr>
          <w:rFonts w:ascii="Comic Sans MS" w:hAnsi="Comic Sans MS"/>
          <w:lang w:val="el-GR"/>
        </w:rPr>
        <w:t xml:space="preserve"> ενημέρωση ή την εκτέλεση του πακέτου), εάν η σύμβασή του υπογράφηκε πριν από την 1η Ιουλίου 2018, ακόμη και αν το ταξίδι πραγματοποιήθηκε μετά από την ημερομηνία αυτή. </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Αναφορικά με το επίπεδο εναρμόνισης, το άρθρο 4 της Οδηγίας (ΕΕ) 2015/2302 προβλέπει ότι τα κράτη μέλη δεν διατηρούν ούτε εισάγουν στο εθνικό τους δίκαιο διατάξεις που παρεκκλίνουν από αυτές που καθορίζονται στην Οδηγία, συμπεριλαμβανομένων περισσότερο ή λιγότερο αυστηρών διατάξεων που θα εξασφάλιζαν διαφορετικό επίπεδο προστασίας του ταξιδιώτη, εκτός εάν άλλως προβλέπεται στην Οδηγία. Η Οδηγία (ΕΕ) 2015/2302 </w:t>
      </w:r>
      <w:r w:rsidRPr="005A558E">
        <w:rPr>
          <w:rFonts w:ascii="Comic Sans MS" w:hAnsi="Comic Sans MS"/>
          <w:b/>
          <w:lang w:val="el-GR"/>
        </w:rPr>
        <w:t xml:space="preserve">είναι Οδηγία «μερικής ή </w:t>
      </w:r>
      <w:proofErr w:type="spellStart"/>
      <w:r w:rsidRPr="005A558E">
        <w:rPr>
          <w:rFonts w:ascii="Comic Sans MS" w:hAnsi="Comic Sans MS"/>
          <w:b/>
          <w:lang w:val="el-GR"/>
        </w:rPr>
        <w:t>στοχ</w:t>
      </w:r>
      <w:r w:rsidR="005A558E" w:rsidRPr="005A558E">
        <w:rPr>
          <w:rFonts w:ascii="Comic Sans MS" w:hAnsi="Comic Sans MS"/>
          <w:b/>
          <w:lang w:val="el-GR"/>
        </w:rPr>
        <w:t>ευμένης</w:t>
      </w:r>
      <w:proofErr w:type="spellEnd"/>
      <w:r w:rsidR="005A558E" w:rsidRPr="005A558E">
        <w:rPr>
          <w:rFonts w:ascii="Comic Sans MS" w:hAnsi="Comic Sans MS"/>
          <w:b/>
          <w:lang w:val="el-GR"/>
        </w:rPr>
        <w:t xml:space="preserve"> πλήρους εναρμόνισης» </w:t>
      </w:r>
      <w:r w:rsidRPr="005A558E">
        <w:rPr>
          <w:rFonts w:ascii="Comic Sans MS" w:hAnsi="Comic Sans MS"/>
          <w:b/>
          <w:lang w:val="el-GR"/>
        </w:rPr>
        <w:t>,</w:t>
      </w:r>
      <w:r w:rsidRPr="005A558E">
        <w:rPr>
          <w:rFonts w:ascii="Comic Sans MS" w:hAnsi="Comic Sans MS"/>
          <w:lang w:val="el-GR"/>
        </w:rPr>
        <w:t xml:space="preserve"> καθώς δεν αφήνει, κατ’ αρχήν, στα κράτη μέλη οποιαδήποτε δυνατότητα για τη διατήρηση ή λήψη μέτρων διαφοροποιημένων από το εναρμονιστικό μέτρο στον εν λόγω τομέα, </w:t>
      </w:r>
      <w:r w:rsidRPr="005A558E">
        <w:rPr>
          <w:rFonts w:ascii="Comic Sans MS" w:hAnsi="Comic Sans MS"/>
          <w:b/>
          <w:lang w:val="el-GR"/>
        </w:rPr>
        <w:t>αλλά τα κράτη μέλη μπορούν να διαφοροποιηθούν από τις διατάξεις της, στην περίπτωση κατά την οπο</w:t>
      </w:r>
      <w:r w:rsidR="005A558E" w:rsidRPr="005A558E">
        <w:rPr>
          <w:rFonts w:ascii="Comic Sans MS" w:hAnsi="Comic Sans MS"/>
          <w:b/>
          <w:lang w:val="el-GR"/>
        </w:rPr>
        <w:t>ία η Οδηγία το επιτρέπει ρητά</w:t>
      </w:r>
      <w:r w:rsidRPr="005A558E">
        <w:rPr>
          <w:rFonts w:ascii="Comic Sans MS" w:hAnsi="Comic Sans MS"/>
          <w:b/>
          <w:lang w:val="el-GR"/>
        </w:rPr>
        <w:t xml:space="preserve">. </w:t>
      </w:r>
      <w:r w:rsidRPr="005A558E">
        <w:rPr>
          <w:rFonts w:ascii="Comic Sans MS" w:hAnsi="Comic Sans MS"/>
          <w:lang w:val="el-GR"/>
        </w:rPr>
        <w:t>Με άλλα λόγια, ενώ επιβάλλεται στους νομοθέτες των κρατών μελών η πλήρης εναρμόνιση, παρέχεται σε αυτούς και η δυνατότητα κάποιων παρεκκλίσεων, ώστε επί ορισμένων θεμάτων να μπορούν να διατηρήσουν ή να ψηφίσουν ευνοϊκότερες ρυθμίσεις υπέρ των ταξιδιωτών (καταναλωτών) της χώρας τους (</w:t>
      </w:r>
      <w:r w:rsidRPr="005A558E">
        <w:rPr>
          <w:rFonts w:ascii="Comic Sans MS" w:hAnsi="Comic Sans MS"/>
        </w:rPr>
        <w:t>full</w:t>
      </w:r>
      <w:r w:rsidRPr="005A558E">
        <w:rPr>
          <w:rFonts w:ascii="Comic Sans MS" w:hAnsi="Comic Sans MS"/>
          <w:lang w:val="el-GR"/>
        </w:rPr>
        <w:t xml:space="preserve"> </w:t>
      </w:r>
      <w:r w:rsidRPr="005A558E">
        <w:rPr>
          <w:rFonts w:ascii="Comic Sans MS" w:hAnsi="Comic Sans MS"/>
        </w:rPr>
        <w:lastRenderedPageBreak/>
        <w:t>harmonization</w:t>
      </w:r>
      <w:r w:rsidRPr="005A558E">
        <w:rPr>
          <w:rFonts w:ascii="Comic Sans MS" w:hAnsi="Comic Sans MS"/>
          <w:lang w:val="el-GR"/>
        </w:rPr>
        <w:t xml:space="preserve"> </w:t>
      </w:r>
      <w:r w:rsidRPr="005A558E">
        <w:rPr>
          <w:rFonts w:ascii="Comic Sans MS" w:hAnsi="Comic Sans MS"/>
        </w:rPr>
        <w:t>with</w:t>
      </w:r>
      <w:r w:rsidRPr="005A558E">
        <w:rPr>
          <w:rFonts w:ascii="Comic Sans MS" w:hAnsi="Comic Sans MS"/>
          <w:lang w:val="el-GR"/>
        </w:rPr>
        <w:t xml:space="preserve"> </w:t>
      </w:r>
      <w:r w:rsidRPr="005A558E">
        <w:rPr>
          <w:rFonts w:ascii="Comic Sans MS" w:hAnsi="Comic Sans MS"/>
        </w:rPr>
        <w:t>exceptions</w:t>
      </w:r>
      <w:r w:rsidRPr="005A558E">
        <w:rPr>
          <w:rFonts w:ascii="Comic Sans MS" w:hAnsi="Comic Sans MS"/>
          <w:lang w:val="el-GR"/>
        </w:rPr>
        <w:t xml:space="preserve">) κατά τρόπο </w:t>
      </w:r>
      <w:proofErr w:type="spellStart"/>
      <w:r w:rsidRPr="005A558E">
        <w:rPr>
          <w:rFonts w:ascii="Comic Sans MS" w:hAnsi="Comic Sans MS"/>
          <w:lang w:val="el-GR"/>
        </w:rPr>
        <w:t>στοχευμένο</w:t>
      </w:r>
      <w:proofErr w:type="spellEnd"/>
      <w:r w:rsidRPr="005A558E">
        <w:rPr>
          <w:rFonts w:ascii="Comic Sans MS" w:hAnsi="Comic Sans MS"/>
          <w:lang w:val="el-GR"/>
        </w:rPr>
        <w:t xml:space="preserve"> (</w:t>
      </w:r>
      <w:r w:rsidRPr="005A558E">
        <w:rPr>
          <w:rFonts w:ascii="Comic Sans MS" w:hAnsi="Comic Sans MS"/>
        </w:rPr>
        <w:t>in</w:t>
      </w:r>
      <w:r w:rsidRPr="005A558E">
        <w:rPr>
          <w:rFonts w:ascii="Comic Sans MS" w:hAnsi="Comic Sans MS"/>
          <w:lang w:val="el-GR"/>
        </w:rPr>
        <w:t xml:space="preserve"> </w:t>
      </w:r>
      <w:r w:rsidRPr="005A558E">
        <w:rPr>
          <w:rFonts w:ascii="Comic Sans MS" w:hAnsi="Comic Sans MS"/>
        </w:rPr>
        <w:t>a</w:t>
      </w:r>
      <w:r w:rsidRPr="005A558E">
        <w:rPr>
          <w:rFonts w:ascii="Comic Sans MS" w:hAnsi="Comic Sans MS"/>
          <w:lang w:val="el-GR"/>
        </w:rPr>
        <w:t xml:space="preserve"> </w:t>
      </w:r>
      <w:r w:rsidRPr="005A558E">
        <w:rPr>
          <w:rFonts w:ascii="Comic Sans MS" w:hAnsi="Comic Sans MS"/>
        </w:rPr>
        <w:t>targeted</w:t>
      </w:r>
      <w:r w:rsidRPr="005A558E">
        <w:rPr>
          <w:rFonts w:ascii="Comic Sans MS" w:hAnsi="Comic Sans MS"/>
          <w:lang w:val="el-GR"/>
        </w:rPr>
        <w:t xml:space="preserve"> </w:t>
      </w:r>
      <w:r w:rsidRPr="005A558E">
        <w:rPr>
          <w:rFonts w:ascii="Comic Sans MS" w:hAnsi="Comic Sans MS"/>
        </w:rPr>
        <w:t>way</w:t>
      </w:r>
      <w:r w:rsidRPr="005A558E">
        <w:rPr>
          <w:rFonts w:ascii="Comic Sans MS" w:hAnsi="Comic Sans MS"/>
          <w:lang w:val="el-GR"/>
        </w:rPr>
        <w:t>) και όχι κατά την ελεύθερη κρίση των νομοθετών.</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 Για παράδειγμα, ο </w:t>
      </w:r>
      <w:proofErr w:type="spellStart"/>
      <w:r w:rsidRPr="005A558E">
        <w:rPr>
          <w:rFonts w:ascii="Comic Sans MS" w:hAnsi="Comic Sans MS"/>
          <w:lang w:val="el-GR"/>
        </w:rPr>
        <w:t>ενωσιακός</w:t>
      </w:r>
      <w:proofErr w:type="spellEnd"/>
      <w:r w:rsidRPr="005A558E">
        <w:rPr>
          <w:rFonts w:ascii="Comic Sans MS" w:hAnsi="Comic Sans MS"/>
          <w:lang w:val="el-GR"/>
        </w:rPr>
        <w:t xml:space="preserve"> νομοθέτης, στο άρθρο 13 παρ. 1 εδάφιο β´ της Οδηγίας, παρέχει ρητά στους εθνικούς νομοθέτες το δικαίωμα να θεσπίσουν ευνοϊκότερη ρύθμιση για την ευθύνη του διοργανωτή/πωλητή υπέρ </w:t>
      </w:r>
      <w:r w:rsidR="005A558E">
        <w:rPr>
          <w:rFonts w:ascii="Comic Sans MS" w:hAnsi="Comic Sans MS"/>
          <w:lang w:val="el-GR"/>
        </w:rPr>
        <w:t>των ταξιδιωτών της χώρας τους</w:t>
      </w:r>
      <w:r w:rsidRPr="005A558E">
        <w:rPr>
          <w:rFonts w:ascii="Comic Sans MS" w:hAnsi="Comic Sans MS"/>
          <w:lang w:val="el-GR"/>
        </w:rPr>
        <w:t>, σύμφωνα με την οποία για την εκτέλεση του πακέτου ευθύνεται - εκτός από τον διοργανωτή - και ο πωλητής . Σε αντίθεση με την Οδηγία 90/314/ΕΟΚ για τα οργανωμένα ταξίδια, η οποία επεδίωκε μόνο την ελάχιστη εναρμόνιση των ρυθμίσεών της, η Οδηγία (ΕΕ) 2015/2302 εισάγει καθεστώς (</w:t>
      </w:r>
      <w:proofErr w:type="spellStart"/>
      <w:r w:rsidRPr="005A558E">
        <w:rPr>
          <w:rFonts w:ascii="Comic Sans MS" w:hAnsi="Comic Sans MS"/>
          <w:lang w:val="el-GR"/>
        </w:rPr>
        <w:t>στοχευμένης</w:t>
      </w:r>
      <w:proofErr w:type="spellEnd"/>
      <w:r w:rsidRPr="005A558E">
        <w:rPr>
          <w:rFonts w:ascii="Comic Sans MS" w:hAnsi="Comic Sans MS"/>
          <w:lang w:val="el-GR"/>
        </w:rPr>
        <w:t>) πλήρους εναρμόνισης, πράγμα που σημαίνει ότι, στην έκταση που εφαρμόζεται η Οδηγία, απομένει στα κράτη μέλη ένα πολύ περιορισμένο περιθώριο κατά τη μεταφορά της στο εθνικό τους δίκαιο.</w:t>
      </w:r>
    </w:p>
    <w:p w:rsidR="0045098D" w:rsidRPr="005A558E" w:rsidRDefault="0045098D" w:rsidP="0045098D">
      <w:pPr>
        <w:pStyle w:val="Default"/>
        <w:jc w:val="both"/>
        <w:rPr>
          <w:rFonts w:ascii="Comic Sans MS" w:hAnsi="Comic Sans MS"/>
          <w:lang w:val="el-GR"/>
        </w:rPr>
      </w:pP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Η εισαγωγή της πλήρους εναρμόνισης οφείλεται ιδίως </w:t>
      </w:r>
      <w:r w:rsidRPr="00994918">
        <w:rPr>
          <w:rFonts w:ascii="Comic Sans MS" w:hAnsi="Comic Sans MS"/>
          <w:b/>
          <w:lang w:val="el-GR"/>
        </w:rPr>
        <w:t>στην ανάγκη προώθησης της εσωτερικής αγοράς</w:t>
      </w:r>
      <w:r w:rsidRPr="005A558E">
        <w:rPr>
          <w:rFonts w:ascii="Comic Sans MS" w:hAnsi="Comic Sans MS"/>
          <w:lang w:val="el-GR"/>
        </w:rPr>
        <w:t xml:space="preserve">. Με βάση τη ρύθμιση του άρθρου 6 παρ. 1 του Κανονισμού Ρώμη Ι, </w:t>
      </w:r>
      <w:r w:rsidRPr="005A558E">
        <w:rPr>
          <w:rFonts w:ascii="Comic Sans MS" w:hAnsi="Comic Sans MS"/>
        </w:rPr>
        <w:t>o</w:t>
      </w:r>
      <w:r w:rsidRPr="005A558E">
        <w:rPr>
          <w:rFonts w:ascii="Comic Sans MS" w:hAnsi="Comic Sans MS"/>
          <w:lang w:val="el-GR"/>
        </w:rPr>
        <w:t xml:space="preserve">ι συμβάσεις οργανωμένων ταξιδιών διέπονται από το δίκαιο της χώρας στην οποία ο ταξιδιώτης (καταναλωτής) έχει τη συνήθη διαμονή του, εφόσον συντρέχουν οι νόμιμες προϋποθέσεις. Οι προϋποθέσεις αυτές είναι ο επαγγελματίας να ασκεί τις εμπορικές ή επαγγελματικές του δραστηριότητες στη χώρα όπου ο καταναλωτής έχει τη συνήθη διαμονή του (άρθρο 6 παρ. 1 στοιχείο α´ του </w:t>
      </w:r>
      <w:r w:rsidRPr="005A558E">
        <w:rPr>
          <w:rFonts w:ascii="Comic Sans MS" w:hAnsi="Comic Sans MS"/>
        </w:rPr>
        <w:t>K</w:t>
      </w:r>
      <w:proofErr w:type="spellStart"/>
      <w:r w:rsidRPr="005A558E">
        <w:rPr>
          <w:rFonts w:ascii="Comic Sans MS" w:hAnsi="Comic Sans MS"/>
          <w:lang w:val="el-GR"/>
        </w:rPr>
        <w:t>ανονισμού</w:t>
      </w:r>
      <w:proofErr w:type="spellEnd"/>
      <w:r w:rsidRPr="005A558E">
        <w:rPr>
          <w:rFonts w:ascii="Comic Sans MS" w:hAnsi="Comic Sans MS"/>
          <w:lang w:val="el-GR"/>
        </w:rPr>
        <w:t xml:space="preserve"> Ρώμη Ι) ή με οποιοδήποτε μέσο να κατευθύνει αυτές τις δραστηριότητες σε αυτή τη χώρα ή σε διάφορες χώρες, μεταξύ των οποίων και η συγκεκριμένη χώρα (της συνήθους διαμονής του καταναλωτή) (άρθρο 6 παρ. 1 στοιχείο β´ Κανονισμού Ρώμη Ι) και η σύμβαση να εμπίπτει στο πεδίο των εν λόγω δραστηριοτήτων.</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 Σύμφωνα με το άρθρο 6 παρ. 2 εδάφιο α´ του Κανονισμού Ρώμη Ι, τα συμβαλλόμενα μέρη μπορούν να επιλέξουν το εφαρμοστέο δίκαιο. Εντούτοις, σύμφωνα με το άρθρο 6 παρ. 2 εδάφιο β´ του προαναφερθέντος Κανονισμού, αυτή η επιλογή δεν μπορεί να έχει ως αποτέλεσμα την στέρηση του ταξιδιώτη (καταναλωτή) από την προστασία που του παρέχεται από τις διατάξεις αυτές από τις οποίες δεν μπορεί να γίνει παρέκκλιση με συμφωνία, σύμφωνα με το δίκαιο που θα ήταν εφαρμοστέο με βάση την παράγραφο 1, ελλείψει επιλογής, δηλαδή από το δίκαιο της χώρας της συνήθους διαμονής του. Υπάρχει, με άλλα λόγια, δυνατότητα συμβατικής επιλογής εφαρμοστέου δικαίου (</w:t>
      </w:r>
      <w:proofErr w:type="spellStart"/>
      <w:r w:rsidRPr="005A558E">
        <w:rPr>
          <w:rFonts w:ascii="Comic Sans MS" w:hAnsi="Comic Sans MS"/>
        </w:rPr>
        <w:t>lex</w:t>
      </w:r>
      <w:proofErr w:type="spellEnd"/>
      <w:r w:rsidRPr="005A558E">
        <w:rPr>
          <w:rFonts w:ascii="Comic Sans MS" w:hAnsi="Comic Sans MS"/>
          <w:lang w:val="el-GR"/>
        </w:rPr>
        <w:t xml:space="preserve"> </w:t>
      </w:r>
      <w:proofErr w:type="spellStart"/>
      <w:r w:rsidRPr="005A558E">
        <w:rPr>
          <w:rFonts w:ascii="Comic Sans MS" w:hAnsi="Comic Sans MS"/>
        </w:rPr>
        <w:t>voluntaris</w:t>
      </w:r>
      <w:proofErr w:type="spellEnd"/>
      <w:r w:rsidRPr="005A558E">
        <w:rPr>
          <w:rFonts w:ascii="Comic Sans MS" w:hAnsi="Comic Sans MS"/>
          <w:lang w:val="el-GR"/>
        </w:rPr>
        <w:t xml:space="preserve">) διαφορετικού από αυτό της χώρας της συνήθους διαμονής του ταξιδιώτη (καταναλωτή), ακόμη και για τις συμβάσεις καταναλωτών οι οποίες υπάγονται στο υποκειμενικό και αντικειμενικό πεδίο εφαρμογής του ειδικού κανόνα σύνδεσης του άρθρου 6 παρ. 1 του Κανονισμοί Ρώμη Ι. Έτσι, λοιπόν, πρέπει να γίνεται κάθε φορά σχετική σύγκριση, ώστε να ανευρίσκεται το πιο ευνοϊκό δίκαιο για τον ταξιδιώτη (καταναλωτή). Όμως, η διαφορετική διαμόρφωση του δικαίου των οργανωμένων ταξιδιών στα διάφορα κράτη μέλη της Ευρωπαϊκής Ένωσης αποτελεί τροχοπέδη για τη </w:t>
      </w:r>
      <w:r w:rsidRPr="005A558E">
        <w:rPr>
          <w:rFonts w:ascii="Comic Sans MS" w:hAnsi="Comic Sans MS"/>
          <w:lang w:val="el-GR"/>
        </w:rPr>
        <w:lastRenderedPageBreak/>
        <w:t xml:space="preserve">διασυνοριακή σύναψη συμβάσεων οργανωμένων ταξιδιών από τον διοργανωτή στο βαθμό που καλείται να προσαρμοστεί στις πολυάριθμες διαφορετικές έννομες τάξεις. </w:t>
      </w:r>
    </w:p>
    <w:p w:rsidR="0045098D" w:rsidRPr="005A558E" w:rsidRDefault="0045098D" w:rsidP="0045098D">
      <w:pPr>
        <w:pStyle w:val="Default"/>
        <w:jc w:val="both"/>
        <w:rPr>
          <w:rFonts w:ascii="Comic Sans MS" w:hAnsi="Comic Sans MS"/>
          <w:lang w:val="el-GR"/>
        </w:rPr>
      </w:pPr>
      <w:r w:rsidRPr="00994918">
        <w:rPr>
          <w:rFonts w:ascii="Comic Sans MS" w:hAnsi="Comic Sans MS"/>
          <w:b/>
          <w:lang w:val="el-GR"/>
        </w:rPr>
        <w:t>Η Οδηγία (ΕΕ) 2015/2302 αποτελεί τη σημαντικότερη κανονιστική αλλαγή των τελευταίων τριάντα (30) ετών στον τομέα του τουρισμού.</w:t>
      </w:r>
      <w:r w:rsidRPr="005A558E">
        <w:rPr>
          <w:rFonts w:ascii="Comic Sans MS" w:hAnsi="Comic Sans MS"/>
          <w:lang w:val="el-GR"/>
        </w:rPr>
        <w:t xml:space="preserve"> Η τεχνολογική επανάσταση άλλαξε εντελώς τα τουριστικά επιχειρηματικά μοντέλα. Αυτή η σημαντική μεταμόρφωση επέτρεψε την ανάπτυξη νέων εταιριών και νέων επιχειρηματικών μοντέλων που άλλαξαν επιτυχώς το σκηνικό της τουριστικής δραστηριότητας αλλά και τη συμμετοχή των μερών στην τουριστική αγορά.  </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Αξίζει να αναφερθεί ότι η Οδηγία (ΕΕ) 2015/2302 υιοθέτησε το διατακτικό πολλών αποφάσεων του Δ</w:t>
      </w:r>
      <w:r w:rsidR="00994918">
        <w:rPr>
          <w:rFonts w:ascii="Comic Sans MS" w:hAnsi="Comic Sans MS"/>
          <w:lang w:val="el-GR"/>
        </w:rPr>
        <w:t xml:space="preserve">ικαστηρίου της </w:t>
      </w:r>
      <w:r w:rsidRPr="005A558E">
        <w:rPr>
          <w:rFonts w:ascii="Comic Sans MS" w:hAnsi="Comic Sans MS"/>
          <w:lang w:val="el-GR"/>
        </w:rPr>
        <w:t xml:space="preserve">Ε.Ε. που ερμήνευσαν ζητήματα εφαρμογής της Οδηγίας 90/314/ΕΟΚ. Άλλωστε, σε επίπεδο </w:t>
      </w:r>
      <w:proofErr w:type="spellStart"/>
      <w:r w:rsidRPr="005A558E">
        <w:rPr>
          <w:rFonts w:ascii="Comic Sans MS" w:hAnsi="Comic Sans MS"/>
          <w:lang w:val="el-GR"/>
        </w:rPr>
        <w:t>ενωσιακού</w:t>
      </w:r>
      <w:proofErr w:type="spellEnd"/>
      <w:r w:rsidRPr="005A558E">
        <w:rPr>
          <w:rFonts w:ascii="Comic Sans MS" w:hAnsi="Comic Sans MS"/>
          <w:lang w:val="el-GR"/>
        </w:rPr>
        <w:t xml:space="preserve"> δικαίου, εκτός από τον </w:t>
      </w:r>
      <w:proofErr w:type="spellStart"/>
      <w:r w:rsidRPr="005A558E">
        <w:rPr>
          <w:rFonts w:ascii="Comic Sans MS" w:hAnsi="Comic Sans MS"/>
          <w:lang w:val="el-GR"/>
        </w:rPr>
        <w:t>ενωσιακό</w:t>
      </w:r>
      <w:proofErr w:type="spellEnd"/>
      <w:r w:rsidRPr="005A558E">
        <w:rPr>
          <w:rFonts w:ascii="Comic Sans MS" w:hAnsi="Comic Sans MS"/>
          <w:lang w:val="el-GR"/>
        </w:rPr>
        <w:t xml:space="preserve"> νομοθέτη, και ο </w:t>
      </w:r>
      <w:proofErr w:type="spellStart"/>
      <w:r w:rsidRPr="005A558E">
        <w:rPr>
          <w:rFonts w:ascii="Comic Sans MS" w:hAnsi="Comic Sans MS"/>
          <w:lang w:val="el-GR"/>
        </w:rPr>
        <w:t>ενωσιακός</w:t>
      </w:r>
      <w:proofErr w:type="spellEnd"/>
      <w:r w:rsidRPr="005A558E">
        <w:rPr>
          <w:rFonts w:ascii="Comic Sans MS" w:hAnsi="Comic Sans MS"/>
          <w:lang w:val="el-GR"/>
        </w:rPr>
        <w:t xml:space="preserve"> δικαστής συμβάλλει </w:t>
      </w:r>
      <w:proofErr w:type="spellStart"/>
      <w:r w:rsidRPr="005A558E">
        <w:rPr>
          <w:rFonts w:ascii="Comic Sans MS" w:hAnsi="Comic Sans MS"/>
          <w:lang w:val="el-GR"/>
        </w:rPr>
        <w:t>στηνπαραγωγή</w:t>
      </w:r>
      <w:proofErr w:type="spellEnd"/>
      <w:r w:rsidRPr="005A558E">
        <w:rPr>
          <w:rFonts w:ascii="Comic Sans MS" w:hAnsi="Comic Sans MS"/>
          <w:lang w:val="el-GR"/>
        </w:rPr>
        <w:t xml:space="preserve"> δικαίου μέσω της νομολογίας </w:t>
      </w:r>
      <w:r w:rsidR="00994918">
        <w:rPr>
          <w:rFonts w:ascii="Comic Sans MS" w:hAnsi="Comic Sans MS"/>
          <w:lang w:val="el-GR"/>
        </w:rPr>
        <w:t>(«</w:t>
      </w:r>
      <w:proofErr w:type="spellStart"/>
      <w:r w:rsidR="00994918">
        <w:rPr>
          <w:rFonts w:ascii="Comic Sans MS" w:hAnsi="Comic Sans MS"/>
          <w:lang w:val="el-GR"/>
        </w:rPr>
        <w:t>δικαιοπαραγωγή</w:t>
      </w:r>
      <w:proofErr w:type="spellEnd"/>
      <w:r w:rsidR="00994918">
        <w:rPr>
          <w:rFonts w:ascii="Comic Sans MS" w:hAnsi="Comic Sans MS"/>
          <w:lang w:val="el-GR"/>
        </w:rPr>
        <w:t>»</w:t>
      </w:r>
      <w:r w:rsidRPr="005A558E">
        <w:rPr>
          <w:rFonts w:ascii="Comic Sans MS" w:hAnsi="Comic Sans MS"/>
          <w:lang w:val="el-GR"/>
        </w:rPr>
        <w:t xml:space="preserve">), διατυπώνοντας – κατά την άσκηση των αρμοδιοτήτων του και με το δικό του τρόπο – κανόνες δικαίου. Στον τομέα του τουρισμού και ειδικότερα των οργανωμένων ταξιδιών, η </w:t>
      </w:r>
      <w:proofErr w:type="spellStart"/>
      <w:r w:rsidRPr="005A558E">
        <w:rPr>
          <w:rFonts w:ascii="Comic Sans MS" w:hAnsi="Comic Sans MS"/>
          <w:lang w:val="el-GR"/>
        </w:rPr>
        <w:t>δικαιοπαραγωγή</w:t>
      </w:r>
      <w:proofErr w:type="spellEnd"/>
      <w:r w:rsidRPr="005A558E">
        <w:rPr>
          <w:rFonts w:ascii="Comic Sans MS" w:hAnsi="Comic Sans MS"/>
          <w:lang w:val="el-GR"/>
        </w:rPr>
        <w:t xml:space="preserve"> του Δ.Ε.Ε. είναι ιδιαίτερα σημαντική, καθώς τ</w:t>
      </w:r>
      <w:r w:rsidRPr="005A558E">
        <w:rPr>
          <w:rFonts w:ascii="Comic Sans MS" w:hAnsi="Comic Sans MS"/>
        </w:rPr>
        <w:t>o</w:t>
      </w:r>
      <w:r w:rsidRPr="005A558E">
        <w:rPr>
          <w:rFonts w:ascii="Comic Sans MS" w:hAnsi="Comic Sans MS"/>
          <w:lang w:val="el-GR"/>
        </w:rPr>
        <w:t xml:space="preserve"> Δικαστήριο δεν προέβη μόνο σε χαμηλής έντασης </w:t>
      </w:r>
      <w:proofErr w:type="spellStart"/>
      <w:r w:rsidRPr="005A558E">
        <w:rPr>
          <w:rFonts w:ascii="Comic Sans MS" w:hAnsi="Comic Sans MS"/>
          <w:lang w:val="el-GR"/>
        </w:rPr>
        <w:t>δικαιοπαραγωγή</w:t>
      </w:r>
      <w:proofErr w:type="spellEnd"/>
      <w:r w:rsidRPr="005A558E">
        <w:rPr>
          <w:rFonts w:ascii="Comic Sans MS" w:hAnsi="Comic Sans MS"/>
          <w:lang w:val="el-GR"/>
        </w:rPr>
        <w:t xml:space="preserve"> (δηλαδή σε εξειδίκευση των </w:t>
      </w:r>
      <w:proofErr w:type="spellStart"/>
      <w:r w:rsidRPr="005A558E">
        <w:rPr>
          <w:rFonts w:ascii="Comic Sans MS" w:hAnsi="Comic Sans MS"/>
          <w:lang w:val="el-GR"/>
        </w:rPr>
        <w:t>ενωσιακών</w:t>
      </w:r>
      <w:proofErr w:type="spellEnd"/>
      <w:r w:rsidRPr="005A558E">
        <w:rPr>
          <w:rFonts w:ascii="Comic Sans MS" w:hAnsi="Comic Sans MS"/>
          <w:lang w:val="el-GR"/>
        </w:rPr>
        <w:t xml:space="preserve"> ρυθμίσεων μέσω: α) της υπαγωγής των πραγματικών περιστατικών στον κανόνα, β) της ερμηνείας αόριστων εννοιών και γ) της ερμηνείας εννοιών που απαντούν στο δίκαιο των κρατών μελών ή προέρχονται από το δίκαιο αυτό αλλά απηχούν έννοιες του </w:t>
      </w:r>
      <w:proofErr w:type="spellStart"/>
      <w:r w:rsidRPr="005A558E">
        <w:rPr>
          <w:rFonts w:ascii="Comic Sans MS" w:hAnsi="Comic Sans MS"/>
          <w:lang w:val="el-GR"/>
        </w:rPr>
        <w:t>ενωσιακού</w:t>
      </w:r>
      <w:proofErr w:type="spellEnd"/>
      <w:r w:rsidRPr="005A558E">
        <w:rPr>
          <w:rFonts w:ascii="Comic Sans MS" w:hAnsi="Comic Sans MS"/>
          <w:lang w:val="el-GR"/>
        </w:rPr>
        <w:t xml:space="preserve"> δικαίου) αλλά και σε έντονη </w:t>
      </w:r>
      <w:proofErr w:type="spellStart"/>
      <w:r w:rsidRPr="005A558E">
        <w:rPr>
          <w:rFonts w:ascii="Comic Sans MS" w:hAnsi="Comic Sans MS"/>
          <w:lang w:val="el-GR"/>
        </w:rPr>
        <w:t>δικαιοπαραγωγική</w:t>
      </w:r>
      <w:proofErr w:type="spellEnd"/>
      <w:r w:rsidRPr="005A558E">
        <w:rPr>
          <w:rFonts w:ascii="Comic Sans MS" w:hAnsi="Comic Sans MS"/>
          <w:lang w:val="el-GR"/>
        </w:rPr>
        <w:t xml:space="preserve"> επέμβαση. Στην τελευταία περίπτωση, το Δικαστήριο επενέβη για να εξειδικεύσει και να διαμορφώσει το νόημα </w:t>
      </w:r>
      <w:proofErr w:type="spellStart"/>
      <w:r w:rsidRPr="005A558E">
        <w:rPr>
          <w:rFonts w:ascii="Comic Sans MS" w:hAnsi="Comic Sans MS"/>
          <w:lang w:val="el-GR"/>
        </w:rPr>
        <w:t>ενωσιακών</w:t>
      </w:r>
      <w:proofErr w:type="spellEnd"/>
      <w:r w:rsidRPr="005A558E">
        <w:rPr>
          <w:rFonts w:ascii="Comic Sans MS" w:hAnsi="Comic Sans MS"/>
          <w:lang w:val="el-GR"/>
        </w:rPr>
        <w:t xml:space="preserve"> κανόνων, σε περιπτώσεις όπου διαπίστωσε ελλείψεις σε κανόνες, και μέσω της νομολογίας του, προχώρησε σε κάλυψη των κενών, χρησιμοποιώντας ως εργαλείο τις γενικές ερμηνευτικές αρχές του </w:t>
      </w:r>
      <w:proofErr w:type="spellStart"/>
      <w:r w:rsidRPr="005A558E">
        <w:rPr>
          <w:rFonts w:ascii="Comic Sans MS" w:hAnsi="Comic Sans MS"/>
          <w:lang w:val="el-GR"/>
        </w:rPr>
        <w:t>ενωσιακού</w:t>
      </w:r>
      <w:proofErr w:type="spellEnd"/>
      <w:r w:rsidRPr="005A558E">
        <w:rPr>
          <w:rFonts w:ascii="Comic Sans MS" w:hAnsi="Comic Sans MS"/>
          <w:lang w:val="el-GR"/>
        </w:rPr>
        <w:t xml:space="preserve"> δικαίου, με σκοπό τη διασφάλιση της καλύτερης προστασίας του καταναλωτή (πλέον «ταξιδιώτη»). </w:t>
      </w:r>
    </w:p>
    <w:p w:rsidR="00994918" w:rsidRDefault="0045098D" w:rsidP="0045098D">
      <w:pPr>
        <w:pStyle w:val="Default"/>
        <w:jc w:val="both"/>
        <w:rPr>
          <w:rFonts w:ascii="Comic Sans MS" w:hAnsi="Comic Sans MS"/>
          <w:lang w:val="el-GR"/>
        </w:rPr>
      </w:pPr>
      <w:r w:rsidRPr="005A558E">
        <w:rPr>
          <w:rFonts w:ascii="Comic Sans MS" w:hAnsi="Comic Sans MS"/>
          <w:lang w:val="el-GR"/>
        </w:rPr>
        <w:t>Για τους ταξιδιώτες (καταναλωτές), η Οδηγία (</w:t>
      </w:r>
      <w:r w:rsidRPr="005A558E">
        <w:rPr>
          <w:rFonts w:ascii="Comic Sans MS" w:hAnsi="Comic Sans MS"/>
        </w:rPr>
        <w:t>EE</w:t>
      </w:r>
      <w:r w:rsidRPr="005A558E">
        <w:rPr>
          <w:rFonts w:ascii="Comic Sans MS" w:hAnsi="Comic Sans MS"/>
          <w:lang w:val="el-GR"/>
        </w:rPr>
        <w:t xml:space="preserve">) 2015/2302 προβλέπει: </w:t>
      </w:r>
    </w:p>
    <w:p w:rsidR="00994918" w:rsidRDefault="0045098D" w:rsidP="0045098D">
      <w:pPr>
        <w:pStyle w:val="Default"/>
        <w:jc w:val="both"/>
        <w:rPr>
          <w:rFonts w:ascii="Comic Sans MS" w:hAnsi="Comic Sans MS"/>
          <w:lang w:val="el-GR"/>
        </w:rPr>
      </w:pPr>
      <w:r w:rsidRPr="005A558E">
        <w:rPr>
          <w:rFonts w:ascii="Comic Sans MS" w:hAnsi="Comic Sans MS"/>
          <w:lang w:val="el-GR"/>
        </w:rPr>
        <w:t xml:space="preserve">α) αυστηρότερους ελέγχους για τις αναθεωρήσεις των τιμών (για παράδειγμα, ανώτατο όριο αύξησης το 8% της συνολικής τιμής του πακέτου), </w:t>
      </w:r>
    </w:p>
    <w:p w:rsidR="00994918" w:rsidRDefault="0045098D" w:rsidP="0045098D">
      <w:pPr>
        <w:pStyle w:val="Default"/>
        <w:jc w:val="both"/>
        <w:rPr>
          <w:rFonts w:ascii="Comic Sans MS" w:hAnsi="Comic Sans MS"/>
          <w:lang w:val="el-GR"/>
        </w:rPr>
      </w:pPr>
      <w:r w:rsidRPr="005A558E">
        <w:rPr>
          <w:rFonts w:ascii="Comic Sans MS" w:hAnsi="Comic Sans MS"/>
          <w:lang w:val="el-GR"/>
        </w:rPr>
        <w:t xml:space="preserve">β) ενισχυμένα δικαιώματα σε περίπτωση καταγγελίας της σύμβασης οργανωμένου ταξιδιού. </w:t>
      </w:r>
    </w:p>
    <w:p w:rsidR="00994918" w:rsidRDefault="0045098D" w:rsidP="0045098D">
      <w:pPr>
        <w:pStyle w:val="Default"/>
        <w:jc w:val="both"/>
        <w:rPr>
          <w:rFonts w:ascii="Comic Sans MS" w:hAnsi="Comic Sans MS"/>
          <w:lang w:val="el-GR"/>
        </w:rPr>
      </w:pPr>
      <w:r w:rsidRPr="005A558E">
        <w:rPr>
          <w:rFonts w:ascii="Comic Sans MS" w:hAnsi="Comic Sans MS"/>
          <w:lang w:val="el-GR"/>
        </w:rPr>
        <w:t xml:space="preserve">Οι ταξιδιώτες έχουν μεγαλύτερη ευελιξία καθώς μπορούν να καταγγείλουν τη σύμβαση ανά πάσα στιγμή πριν από την αναχώρησή τους από την πατρίδα τους, καταβάλλοντας στον διοργανωτή εύλογη αποζημίωση. Μπορούν, επίσης, να καταγγείλουν τη σύμβαση, δωρεάν, πριν από την αναχώρησή τους, σε περίπτωση αναπόφευκτων και έκτακτων περιστάσεων στον τόπο προορισμού ή πολύ κοντά σε αυτόν που θα μπορούσαν να επηρεάσουν αρνητικά τις διακοπές τους (για παράδειγμα, σε περιπτώσεις φυσικών καταστροφών, πολιτικής αστάθειας ή παρόμοιων σοβαρών καταστάσεων στον τόπο </w:t>
      </w:r>
      <w:r w:rsidRPr="005A558E">
        <w:rPr>
          <w:rFonts w:ascii="Comic Sans MS" w:hAnsi="Comic Sans MS"/>
          <w:lang w:val="el-GR"/>
        </w:rPr>
        <w:lastRenderedPageBreak/>
        <w:t xml:space="preserve">προορισμού τους, που θα επηρέαζαν αρνητικά τις διακοπές τους, όπως όταν, λ.χ., οι πρεσβείες εκδίδουν αρνητικές ταξιδιωτικές οδηγίες), </w:t>
      </w:r>
    </w:p>
    <w:p w:rsidR="00994918" w:rsidRDefault="0045098D" w:rsidP="0045098D">
      <w:pPr>
        <w:pStyle w:val="Default"/>
        <w:jc w:val="both"/>
        <w:rPr>
          <w:rFonts w:ascii="Comic Sans MS" w:hAnsi="Comic Sans MS"/>
          <w:lang w:val="el-GR"/>
        </w:rPr>
      </w:pPr>
      <w:r w:rsidRPr="005A558E">
        <w:rPr>
          <w:rFonts w:ascii="Comic Sans MS" w:hAnsi="Comic Sans MS"/>
          <w:lang w:val="el-GR"/>
        </w:rPr>
        <w:t xml:space="preserve">γ) καλύτερη πληροφόρηση σχετικά με το ποιο πρόσωπο είναι υπεύθυνο κάθε φορά για την παρεχόμενη υπηρεσία. </w:t>
      </w:r>
    </w:p>
    <w:p w:rsidR="00994918" w:rsidRDefault="0045098D" w:rsidP="0045098D">
      <w:pPr>
        <w:pStyle w:val="Default"/>
        <w:jc w:val="both"/>
        <w:rPr>
          <w:rFonts w:ascii="Comic Sans MS" w:hAnsi="Comic Sans MS"/>
          <w:lang w:val="el-GR"/>
        </w:rPr>
      </w:pPr>
      <w:r w:rsidRPr="005A558E">
        <w:rPr>
          <w:rFonts w:ascii="Comic Sans MS" w:hAnsi="Comic Sans MS"/>
          <w:lang w:val="el-GR"/>
        </w:rPr>
        <w:t xml:space="preserve">Οι ταξιδιώτες ενημερώνονται, σε απλή και κατανοητή γλώσσα, σχετικά με την ευθύνη του διοργανωτή για την ορθή παροχή όλων των υπηρεσιών, ενώ υπό το </w:t>
      </w:r>
      <w:proofErr w:type="spellStart"/>
      <w:r w:rsidRPr="005A558E">
        <w:rPr>
          <w:rFonts w:ascii="Comic Sans MS" w:hAnsi="Comic Sans MS"/>
          <w:lang w:val="el-GR"/>
        </w:rPr>
        <w:t>προϊσχύσαν</w:t>
      </w:r>
      <w:proofErr w:type="spellEnd"/>
      <w:r w:rsidRPr="005A558E">
        <w:rPr>
          <w:rFonts w:ascii="Comic Sans MS" w:hAnsi="Comic Sans MS"/>
          <w:lang w:val="el-GR"/>
        </w:rPr>
        <w:t xml:space="preserve"> νομοθετικό καθεστώς - λόγω των διαφορετικών εθνικών κανόνων - το ένα μέρος (διοργανωτής, πωλητής ή και τα δύο παραπάνω πρόσωπα) επέρριπτε τις ευθύνες και παρέπεμπε τον καταναλωτή στο άλλο μέρος, </w:t>
      </w:r>
    </w:p>
    <w:p w:rsidR="00994918" w:rsidRDefault="0045098D" w:rsidP="0045098D">
      <w:pPr>
        <w:pStyle w:val="Default"/>
        <w:jc w:val="both"/>
        <w:rPr>
          <w:rFonts w:ascii="Comic Sans MS" w:hAnsi="Comic Sans MS"/>
          <w:lang w:val="el-GR"/>
        </w:rPr>
      </w:pPr>
      <w:r w:rsidRPr="005A558E">
        <w:rPr>
          <w:rFonts w:ascii="Comic Sans MS" w:hAnsi="Comic Sans MS"/>
          <w:lang w:val="el-GR"/>
        </w:rPr>
        <w:t xml:space="preserve">δ) ενιαίο σημείο επικοινωνίας σε περίπτωση προβλήματος. Οι ταξιδιώτες μπορούν να απευθύνονται για καταγγελίες, παράπονα ή απαιτήσεις απευθείας στον ταξιδιωτικό πράκτορα από τον οποίο αγόρασαν το πακέτο, </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ε) το δικαίωμα επιστροφής των χρημάτων και επαναπατρισμού, εφόσον χρειάζεται, σε περίπτωση που ο διοργανωτής, ο πωλητής, ο μεταφορέας ή κάθε άλλος </w:t>
      </w:r>
      <w:proofErr w:type="spellStart"/>
      <w:r w:rsidRPr="005A558E">
        <w:rPr>
          <w:rFonts w:ascii="Comic Sans MS" w:hAnsi="Comic Sans MS"/>
          <w:lang w:val="el-GR"/>
        </w:rPr>
        <w:t>πάροχος</w:t>
      </w:r>
      <w:proofErr w:type="spellEnd"/>
      <w:r w:rsidRPr="005A558E">
        <w:rPr>
          <w:rFonts w:ascii="Comic Sans MS" w:hAnsi="Comic Sans MS"/>
          <w:lang w:val="el-GR"/>
        </w:rPr>
        <w:t xml:space="preserve"> συναφούς υπηρεσίας κηρύξει πτώχευση κατά τη διάρκεια των διακοπών.</w:t>
      </w:r>
    </w:p>
    <w:p w:rsidR="00994918" w:rsidRDefault="0045098D" w:rsidP="0045098D">
      <w:pPr>
        <w:pStyle w:val="Default"/>
        <w:jc w:val="both"/>
        <w:rPr>
          <w:rFonts w:ascii="Comic Sans MS" w:hAnsi="Comic Sans MS"/>
          <w:lang w:val="el-GR"/>
        </w:rPr>
      </w:pPr>
      <w:r w:rsidRPr="005A558E">
        <w:rPr>
          <w:rFonts w:ascii="Comic Sans MS" w:hAnsi="Comic Sans MS"/>
          <w:lang w:val="el-GR"/>
        </w:rPr>
        <w:t xml:space="preserve"> Στον τομέα της προστασίας των ταξιδιωτών (καταναλωτών), από τη μία πλευρά η Οδηγία (ΕΕ) 2015/2302 προβλέπει μεγαλύτερη διαφάνεια, ορίζει τις προϋποθέσεις για την καλύτερη</w:t>
      </w:r>
      <w:r w:rsidR="00994918">
        <w:rPr>
          <w:rFonts w:ascii="Comic Sans MS" w:hAnsi="Comic Sans MS"/>
          <w:lang w:val="el-GR"/>
        </w:rPr>
        <w:t xml:space="preserve"> </w:t>
      </w:r>
      <w:r w:rsidRPr="005A558E">
        <w:rPr>
          <w:rFonts w:ascii="Comic Sans MS" w:hAnsi="Comic Sans MS"/>
          <w:lang w:val="el-GR"/>
        </w:rPr>
        <w:t xml:space="preserve">ενημέρωση των ταξιδιωτών σχετικά με το τι αγοράζουν, ρυθμίζει τα δικαιώματά τους κατά την αγορά αυτών των πακέτων ή των συνδεδεμένων ταξιδιωτικών διακανονισμών και παρέχει σε αυτούς πιο αποτελεσματική προστασία σε περίπτωση που παρουσιαστούν προβλήματα. Όσον αφορά στο ουσιαστικό δίκαιο, πρόκειται για μια Οδηγία η οποία σαφώς προστατεύει το μέρος που θεωρείται νομικά ασθενέστερο  και η οποία πλαισιώνει το </w:t>
      </w:r>
      <w:proofErr w:type="spellStart"/>
      <w:r w:rsidRPr="005A558E">
        <w:rPr>
          <w:rFonts w:ascii="Comic Sans MS" w:hAnsi="Comic Sans MS"/>
          <w:lang w:val="el-GR"/>
        </w:rPr>
        <w:t>ενωσιακό</w:t>
      </w:r>
      <w:proofErr w:type="spellEnd"/>
      <w:r w:rsidRPr="005A558E">
        <w:rPr>
          <w:rFonts w:ascii="Comic Sans MS" w:hAnsi="Comic Sans MS"/>
          <w:lang w:val="el-GR"/>
        </w:rPr>
        <w:t xml:space="preserve"> δίκαιο που διέπει την προστασία των καταναλωτών. </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Από την άλλη πλευρά, ναι μεν αποτελεί θετική εξέλιξη η διαφάνεια και το πεδίο εφαρμογής του νέου συστήματος το οποίο θα επιτρέπει σε οποιονδήποτε να ελέγχει ότι οι επαγγελματίες του τουρισμού συμμορφώνονται με τις απαιτήσεις της Οδηγίας, ωστόσο η πολυπλοκότητα αυτής της νέας νομοθεσίας απαιτεί από τον ερμηνευτή και εφαρμοστή του δικαίου να ερμηνεύσει ορισμένες έννοιες που παρουσιάζουν ασάφεια (για παράδειγμα την έννοια των συνδεδεμένων ταξιδιωτικών διακανονισμών). </w:t>
      </w:r>
    </w:p>
    <w:p w:rsidR="0045098D" w:rsidRDefault="0045098D" w:rsidP="0045098D">
      <w:pPr>
        <w:pStyle w:val="Default"/>
        <w:jc w:val="both"/>
        <w:rPr>
          <w:rFonts w:ascii="Comic Sans MS" w:hAnsi="Comic Sans MS"/>
          <w:lang w:val="el-GR"/>
        </w:rPr>
      </w:pPr>
    </w:p>
    <w:p w:rsidR="00994918" w:rsidRPr="002F4022" w:rsidRDefault="002F4022" w:rsidP="0045098D">
      <w:pPr>
        <w:pStyle w:val="Default"/>
        <w:jc w:val="both"/>
        <w:rPr>
          <w:rFonts w:ascii="Comic Sans MS" w:hAnsi="Comic Sans MS"/>
          <w:b/>
          <w:lang w:val="el-GR"/>
        </w:rPr>
      </w:pPr>
      <w:r>
        <w:rPr>
          <w:rFonts w:ascii="Comic Sans MS" w:hAnsi="Comic Sans MS"/>
          <w:b/>
          <w:lang w:val="el-GR"/>
        </w:rPr>
        <w:t>2.</w:t>
      </w:r>
      <w:r w:rsidR="00994918" w:rsidRPr="002F4022">
        <w:rPr>
          <w:rFonts w:ascii="Comic Sans MS" w:hAnsi="Comic Sans MS"/>
          <w:b/>
          <w:lang w:val="el-GR"/>
        </w:rPr>
        <w:t>ΝΟΜΟΘΕΤΙΚΟ ΚΕΙΜΕΝΟ ΤΗΣ ΟΔΗΓΙΑ</w:t>
      </w:r>
      <w:r w:rsidRPr="002F4022">
        <w:rPr>
          <w:rFonts w:ascii="Comic Sans MS" w:hAnsi="Comic Sans MS"/>
          <w:b/>
          <w:lang w:val="el-GR"/>
        </w:rPr>
        <w:t>Σ</w:t>
      </w:r>
      <w:r w:rsidR="00994918" w:rsidRPr="002F4022">
        <w:rPr>
          <w:rFonts w:ascii="Comic Sans MS" w:hAnsi="Comic Sans MS"/>
          <w:b/>
          <w:lang w:val="el-GR"/>
        </w:rPr>
        <w:t xml:space="preserve"> – ΣΗΜΑΝΤΙΚΑ ΑΡΘΡΑ </w:t>
      </w:r>
    </w:p>
    <w:p w:rsidR="00994918" w:rsidRDefault="00994918" w:rsidP="0045098D">
      <w:pPr>
        <w:pStyle w:val="Default"/>
        <w:jc w:val="both"/>
        <w:rPr>
          <w:rFonts w:ascii="Comic Sans MS" w:hAnsi="Comic Sans MS"/>
          <w:lang w:val="el-GR"/>
        </w:rPr>
      </w:pPr>
    </w:p>
    <w:p w:rsidR="00994918" w:rsidRPr="00994918" w:rsidRDefault="002F4022" w:rsidP="0045098D">
      <w:pPr>
        <w:pStyle w:val="Default"/>
        <w:jc w:val="both"/>
        <w:rPr>
          <w:rFonts w:ascii="Comic Sans MS" w:hAnsi="Comic Sans MS"/>
          <w:b/>
          <w:lang w:val="el-GR"/>
        </w:rPr>
      </w:pPr>
      <w:r>
        <w:rPr>
          <w:rFonts w:ascii="Comic Sans MS" w:hAnsi="Comic Sans MS"/>
          <w:b/>
          <w:lang w:val="el-GR"/>
        </w:rPr>
        <w:t>2.1.</w:t>
      </w:r>
      <w:r w:rsidR="00994918" w:rsidRPr="00994918">
        <w:rPr>
          <w:rFonts w:ascii="Comic Sans MS" w:hAnsi="Comic Sans MS"/>
          <w:b/>
          <w:lang w:val="el-GR"/>
        </w:rPr>
        <w:t>ΟΡΙΣΜΟΙ κατά την Οδηγία</w:t>
      </w:r>
    </w:p>
    <w:p w:rsidR="002F4022" w:rsidRDefault="002F4022" w:rsidP="002F4022">
      <w:pPr>
        <w:pStyle w:val="Default"/>
        <w:jc w:val="both"/>
        <w:rPr>
          <w:rFonts w:ascii="Comic Sans MS" w:hAnsi="Comic Sans MS"/>
          <w:b/>
          <w:lang w:val="el-GR"/>
        </w:rPr>
      </w:pPr>
      <w:r>
        <w:rPr>
          <w:rFonts w:ascii="Comic Sans MS" w:hAnsi="Comic Sans MS"/>
          <w:b/>
          <w:lang w:val="el-GR"/>
        </w:rPr>
        <w:t>Κατά το άρθρο 3 γ</w:t>
      </w:r>
      <w:r w:rsidRPr="002F4022">
        <w:rPr>
          <w:rFonts w:ascii="Comic Sans MS" w:hAnsi="Comic Sans MS"/>
          <w:b/>
          <w:lang w:val="el-GR"/>
        </w:rPr>
        <w:t>ια τους σκοπούς της παρούσας οδηγίας, ισχύουν οι ακόλουθοι ορισμοί:</w:t>
      </w:r>
    </w:p>
    <w:p w:rsidR="000F46F7" w:rsidRPr="002F4022" w:rsidRDefault="000F46F7" w:rsidP="002F4022">
      <w:pPr>
        <w:pStyle w:val="Default"/>
        <w:jc w:val="both"/>
        <w:rPr>
          <w:rFonts w:ascii="Comic Sans MS" w:hAnsi="Comic Sans MS"/>
          <w:b/>
          <w:lang w:val="el-GR"/>
        </w:rPr>
      </w:pP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1) ως </w:t>
      </w:r>
      <w:r w:rsidRPr="000F46F7">
        <w:rPr>
          <w:rFonts w:ascii="Comic Sans MS" w:hAnsi="Comic Sans MS"/>
          <w:b/>
          <w:lang w:val="el-GR"/>
        </w:rPr>
        <w:t>«ταξιδιωτική υπηρεσία»</w:t>
      </w:r>
      <w:r w:rsidRPr="002F4022">
        <w:rPr>
          <w:rFonts w:ascii="Comic Sans MS" w:hAnsi="Comic Sans MS"/>
          <w:lang w:val="el-GR"/>
        </w:rPr>
        <w:t xml:space="preserve"> νοείται:</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lastRenderedPageBreak/>
        <w:t>α) η μεταφορά επιβατών·</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β) η παροχή καταλύματος που δεν αποτελεί αναπόσπαστο τμήμα της μεταφοράς επιβατών και δεν παρέχεται για σκοπούς</w:t>
      </w:r>
      <w:r>
        <w:rPr>
          <w:rFonts w:ascii="Comic Sans MS" w:hAnsi="Comic Sans MS"/>
          <w:lang w:val="el-GR"/>
        </w:rPr>
        <w:t xml:space="preserve"> </w:t>
      </w:r>
      <w:r w:rsidRPr="002F4022">
        <w:rPr>
          <w:rFonts w:ascii="Comic Sans MS" w:hAnsi="Comic Sans MS"/>
          <w:lang w:val="el-GR"/>
        </w:rPr>
        <w:t>κατοικίας·</w:t>
      </w:r>
    </w:p>
    <w:p w:rsidR="000F46F7" w:rsidRPr="000F46F7" w:rsidRDefault="002F4022" w:rsidP="000F46F7">
      <w:pPr>
        <w:pStyle w:val="Default"/>
        <w:jc w:val="both"/>
        <w:rPr>
          <w:rFonts w:ascii="Comic Sans MS" w:hAnsi="Comic Sans MS"/>
          <w:lang w:val="el-GR"/>
        </w:rPr>
      </w:pPr>
      <w:r w:rsidRPr="002F4022">
        <w:rPr>
          <w:rFonts w:ascii="Comic Sans MS" w:hAnsi="Comic Sans MS"/>
          <w:lang w:val="el-GR"/>
        </w:rPr>
        <w:t xml:space="preserve">γ) η ενοικίαση αυτοκινήτων, άλλων μηχανοκίνητων οχημάτων </w:t>
      </w:r>
      <w:r w:rsidR="000F46F7">
        <w:rPr>
          <w:rFonts w:ascii="Comic Sans MS" w:hAnsi="Comic Sans MS"/>
          <w:lang w:val="el-GR"/>
        </w:rPr>
        <w:t xml:space="preserve">(δηλαδή </w:t>
      </w:r>
      <w:r w:rsidR="000F46F7" w:rsidRPr="000F46F7">
        <w:rPr>
          <w:rFonts w:ascii="Comic Sans MS" w:hAnsi="Comic Sans MS"/>
          <w:lang w:val="el-GR"/>
        </w:rPr>
        <w:t>όχημα με κινητήρα το οποίο κινείται αυτόνομα, διαθέτει τέσσερις τουλάχιστον τροχούς, είναι πλήρες, ολοκληρωμένο ή ημιτελές, και είναι σχεδιασμένο για μέγιστη ταχύτητα</w:t>
      </w:r>
    </w:p>
    <w:p w:rsidR="002F4022" w:rsidRPr="002F4022" w:rsidRDefault="000F46F7" w:rsidP="000F46F7">
      <w:pPr>
        <w:pStyle w:val="Default"/>
        <w:jc w:val="both"/>
        <w:rPr>
          <w:rFonts w:ascii="Comic Sans MS" w:hAnsi="Comic Sans MS"/>
          <w:lang w:val="el-GR"/>
        </w:rPr>
      </w:pPr>
      <w:r w:rsidRPr="000F46F7">
        <w:rPr>
          <w:rFonts w:ascii="Comic Sans MS" w:hAnsi="Comic Sans MS"/>
          <w:lang w:val="el-GR"/>
        </w:rPr>
        <w:t xml:space="preserve">που υπερβαίνει τα 25 </w:t>
      </w:r>
      <w:proofErr w:type="spellStart"/>
      <w:r w:rsidRPr="000F46F7">
        <w:rPr>
          <w:rFonts w:ascii="Comic Sans MS" w:hAnsi="Comic Sans MS"/>
          <w:lang w:val="el-GR"/>
        </w:rPr>
        <w:t>km</w:t>
      </w:r>
      <w:proofErr w:type="spellEnd"/>
      <w:r w:rsidRPr="000F46F7">
        <w:rPr>
          <w:rFonts w:ascii="Comic Sans MS" w:hAnsi="Comic Sans MS"/>
          <w:lang w:val="el-GR"/>
        </w:rPr>
        <w:t>/h,</w:t>
      </w:r>
      <w:r>
        <w:rPr>
          <w:rFonts w:ascii="Comic Sans MS" w:hAnsi="Comic Sans MS"/>
          <w:lang w:val="el-GR"/>
        </w:rPr>
        <w:t xml:space="preserve">) </w:t>
      </w:r>
      <w:r w:rsidR="002F4022" w:rsidRPr="002F4022">
        <w:rPr>
          <w:rFonts w:ascii="Comic Sans MS" w:hAnsi="Comic Sans MS"/>
          <w:lang w:val="el-GR"/>
        </w:rPr>
        <w:t>ή μοτοσικλετών που απαιτούν άδεια οδήγησης</w:t>
      </w:r>
      <w:r w:rsidR="002F4022">
        <w:rPr>
          <w:rFonts w:ascii="Comic Sans MS" w:hAnsi="Comic Sans MS"/>
          <w:lang w:val="el-GR"/>
        </w:rPr>
        <w:t xml:space="preserve"> </w:t>
      </w:r>
      <w:r w:rsidR="002F4022" w:rsidRPr="002F4022">
        <w:rPr>
          <w:rFonts w:ascii="Comic Sans MS" w:hAnsi="Comic Sans MS"/>
          <w:lang w:val="el-GR"/>
        </w:rPr>
        <w:t xml:space="preserve">κατηγορίας Α </w:t>
      </w:r>
      <w:r>
        <w:rPr>
          <w:rFonts w:ascii="Comic Sans MS" w:hAnsi="Comic Sans MS"/>
          <w:lang w:val="el-GR"/>
        </w:rPr>
        <w:t>(δηλαδή τ</w:t>
      </w:r>
      <w:r w:rsidRPr="000F46F7">
        <w:rPr>
          <w:rFonts w:ascii="Comic Sans MS" w:hAnsi="Comic Sans MS"/>
          <w:lang w:val="el-GR"/>
        </w:rPr>
        <w:t>ο κατώτατο όριο ηλικίας για την κατηγορία Α είναι 20</w:t>
      </w:r>
      <w:r>
        <w:rPr>
          <w:rFonts w:ascii="Comic Sans MS" w:hAnsi="Comic Sans MS"/>
          <w:lang w:val="el-GR"/>
        </w:rPr>
        <w:t xml:space="preserve"> </w:t>
      </w:r>
      <w:r w:rsidRPr="000F46F7">
        <w:rPr>
          <w:rFonts w:ascii="Comic Sans MS" w:hAnsi="Comic Sans MS"/>
          <w:lang w:val="el-GR"/>
        </w:rPr>
        <w:t>έτη. Ωστόσο, η οδήγηση μοτοσικλετών αυτής της κατηγορίας προϋποθέτει διετή τουλάχιστον πείρα μοτοσικλετών με άδεια τύπου Α2. Αυτή η προηγούμενη πείρα</w:t>
      </w:r>
      <w:r>
        <w:rPr>
          <w:rFonts w:ascii="Comic Sans MS" w:hAnsi="Comic Sans MS"/>
          <w:lang w:val="el-GR"/>
        </w:rPr>
        <w:t xml:space="preserve"> </w:t>
      </w:r>
      <w:r w:rsidRPr="000F46F7">
        <w:rPr>
          <w:rFonts w:ascii="Comic Sans MS" w:hAnsi="Comic Sans MS"/>
          <w:lang w:val="el-GR"/>
        </w:rPr>
        <w:t>μπορεί να μην απαιτείται αν ο υποψήφιος</w:t>
      </w:r>
      <w:r>
        <w:rPr>
          <w:rFonts w:ascii="Comic Sans MS" w:hAnsi="Comic Sans MS"/>
          <w:lang w:val="el-GR"/>
        </w:rPr>
        <w:t xml:space="preserve"> είναι τουλάχιστον 24 ετών)</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δ) τυχόν άλλες τουριστικές υπηρεσίες που δεν είναι αναπόσπαστο τμήμα της ταξιδιωτικής υπηρεσίας κατά την έννοια των</w:t>
      </w:r>
      <w:r>
        <w:rPr>
          <w:rFonts w:ascii="Comic Sans MS" w:hAnsi="Comic Sans MS"/>
          <w:lang w:val="el-GR"/>
        </w:rPr>
        <w:t xml:space="preserve"> </w:t>
      </w:r>
      <w:r w:rsidRPr="002F4022">
        <w:rPr>
          <w:rFonts w:ascii="Comic Sans MS" w:hAnsi="Comic Sans MS"/>
          <w:lang w:val="el-GR"/>
        </w:rPr>
        <w:t>στοιχείων α), β) ή γ)·</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2) </w:t>
      </w:r>
      <w:r w:rsidRPr="002F4022">
        <w:rPr>
          <w:rFonts w:ascii="Comic Sans MS" w:hAnsi="Comic Sans MS"/>
          <w:b/>
          <w:lang w:val="el-GR"/>
        </w:rPr>
        <w:t>ως «πακέτο»</w:t>
      </w:r>
      <w:r w:rsidRPr="002F4022">
        <w:rPr>
          <w:rFonts w:ascii="Comic Sans MS" w:hAnsi="Comic Sans MS"/>
          <w:lang w:val="el-GR"/>
        </w:rPr>
        <w:t xml:space="preserve"> νοείται ο συνδυασμός τουλάχιστον δύο διαφορετικών ειδών ταξιδιωτικών υπηρεσιών στο πλαίσιο του ίδιου</w:t>
      </w:r>
      <w:r>
        <w:rPr>
          <w:rFonts w:ascii="Comic Sans MS" w:hAnsi="Comic Sans MS"/>
          <w:lang w:val="el-GR"/>
        </w:rPr>
        <w:t xml:space="preserve"> </w:t>
      </w:r>
      <w:r w:rsidRPr="002F4022">
        <w:rPr>
          <w:rFonts w:ascii="Comic Sans MS" w:hAnsi="Comic Sans MS"/>
          <w:lang w:val="el-GR"/>
        </w:rPr>
        <w:t>ταξιδιού ή των ίδιων διακοπών, εάν:</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α) οι εν λόγω υπηρεσίες έχουν συνδυαστεί από έναν έμπορο, ακόμη και κατόπιν αιτήματος ή σύμφωνα με την επιλογή του</w:t>
      </w:r>
      <w:r>
        <w:rPr>
          <w:rFonts w:ascii="Comic Sans MS" w:hAnsi="Comic Sans MS"/>
          <w:lang w:val="el-GR"/>
        </w:rPr>
        <w:t xml:space="preserve"> </w:t>
      </w:r>
      <w:r w:rsidRPr="002F4022">
        <w:rPr>
          <w:rFonts w:ascii="Comic Sans MS" w:hAnsi="Comic Sans MS"/>
          <w:lang w:val="el-GR"/>
        </w:rPr>
        <w:t>ταξιδιώτη, πριν από τη σύναψη ενιαίας σύμβασης που περιλαμβάνει όλες τις εν λόγω υπηρεσίες· ή</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β) ανεξάρτητα από το αν συνάπτονται χωριστές συμβάσεις με </w:t>
      </w:r>
      <w:proofErr w:type="spellStart"/>
      <w:r w:rsidRPr="002F4022">
        <w:rPr>
          <w:rFonts w:ascii="Comic Sans MS" w:hAnsi="Comic Sans MS"/>
          <w:lang w:val="el-GR"/>
        </w:rPr>
        <w:t>παρόχους</w:t>
      </w:r>
      <w:proofErr w:type="spellEnd"/>
      <w:r w:rsidRPr="002F4022">
        <w:rPr>
          <w:rFonts w:ascii="Comic Sans MS" w:hAnsi="Comic Sans MS"/>
          <w:lang w:val="el-GR"/>
        </w:rPr>
        <w:t xml:space="preserve"> επιμέρους ταξιδιωτικών υπηρεσιών, οι υπηρεσίες</w:t>
      </w:r>
      <w:r>
        <w:rPr>
          <w:rFonts w:ascii="Comic Sans MS" w:hAnsi="Comic Sans MS"/>
          <w:lang w:val="el-GR"/>
        </w:rPr>
        <w:t xml:space="preserve"> </w:t>
      </w:r>
      <w:r w:rsidRPr="002F4022">
        <w:rPr>
          <w:rFonts w:ascii="Comic Sans MS" w:hAnsi="Comic Sans MS"/>
          <w:lang w:val="el-GR"/>
        </w:rPr>
        <w:t>αυτές:</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i) αγοράζονται από ένα μόνο σημείο πώλησης και έχουν επιλεγεί πριν ο ταξιδιώτης συμφωνήσει να πληρώσει,</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ii) προσφέρονται, πωλούνται ή χρεώνονται σε τιμή όπου συνυπολογίζονται όλες οι εν λόγω υπηρεσίες ή σε μία</w:t>
      </w:r>
      <w:r>
        <w:rPr>
          <w:rFonts w:ascii="Comic Sans MS" w:hAnsi="Comic Sans MS"/>
          <w:lang w:val="el-GR"/>
        </w:rPr>
        <w:t xml:space="preserve"> </w:t>
      </w:r>
      <w:r w:rsidRPr="002F4022">
        <w:rPr>
          <w:rFonts w:ascii="Comic Sans MS" w:hAnsi="Comic Sans MS"/>
          <w:lang w:val="el-GR"/>
        </w:rPr>
        <w:t>συνολική τιμή,</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iii) διαφημίζονται ή πωλούνται με τον όρο «πακέτο» ή με παρεμφερή όρο,</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iv) συνδυάζονται μετά τη σύναψη σύμβασης με την οποία ένας έμπορος προσφέρει το δικαίωμα στον ταξιδιώτη να</w:t>
      </w:r>
      <w:r>
        <w:rPr>
          <w:rFonts w:ascii="Comic Sans MS" w:hAnsi="Comic Sans MS"/>
          <w:lang w:val="el-GR"/>
        </w:rPr>
        <w:t xml:space="preserve"> </w:t>
      </w:r>
      <w:r w:rsidRPr="002F4022">
        <w:rPr>
          <w:rFonts w:ascii="Comic Sans MS" w:hAnsi="Comic Sans MS"/>
          <w:lang w:val="el-GR"/>
        </w:rPr>
        <w:t>επιλέξει μεταξύ διαφόρων τύπων ταξιδιωτικών υπηρεσιών, ή</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v) αγοράζονται από χωριστούς εμπόρους μέσω συνδεδεμένων διαδικασιών κράτησης στο διαδίκτυο όπου το όνομα, τα</w:t>
      </w:r>
      <w:r>
        <w:rPr>
          <w:rFonts w:ascii="Comic Sans MS" w:hAnsi="Comic Sans MS"/>
          <w:lang w:val="el-GR"/>
        </w:rPr>
        <w:t xml:space="preserve"> </w:t>
      </w:r>
      <w:r w:rsidRPr="002F4022">
        <w:rPr>
          <w:rFonts w:ascii="Comic Sans MS" w:hAnsi="Comic Sans MS"/>
          <w:lang w:val="el-GR"/>
        </w:rPr>
        <w:t>στοιχεία πληρωμών και η διεύθυνση ηλεκτρονικού ταχυδρομείου διαβιβάζον</w:t>
      </w:r>
      <w:r>
        <w:rPr>
          <w:rFonts w:ascii="Comic Sans MS" w:hAnsi="Comic Sans MS"/>
          <w:lang w:val="el-GR"/>
        </w:rPr>
        <w:t xml:space="preserve">ται από τον έμπορο με τον οποίο </w:t>
      </w:r>
      <w:r w:rsidRPr="002F4022">
        <w:rPr>
          <w:rFonts w:ascii="Comic Sans MS" w:hAnsi="Comic Sans MS"/>
          <w:lang w:val="el-GR"/>
        </w:rPr>
        <w:t>συνάπτεται η πρώτη σύμβαση σε άλλον έμπορο ή εμπόρους και μια σύμβαση με τον τελευταίο έμπορο ή εμπόρους</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συνάπτεται το αργότερο 24 ώρες μετά την επιβεβαίωση κράτησης της πρώτης ταξιδιωτικής υπηρεσίας.</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Ο συνδυασμός ταξιδιωτικών υπηρεσιών όπου μόνο ένα είδος ταξιδιωτικής υπηρεσίας, όπως αναφέρεται στο σημείο 1)</w:t>
      </w:r>
      <w:r w:rsidR="009B7D96">
        <w:rPr>
          <w:rFonts w:ascii="Comic Sans MS" w:hAnsi="Comic Sans MS"/>
          <w:lang w:val="el-GR"/>
        </w:rPr>
        <w:t xml:space="preserve"> </w:t>
      </w:r>
      <w:r w:rsidRPr="002F4022">
        <w:rPr>
          <w:rFonts w:ascii="Comic Sans MS" w:hAnsi="Comic Sans MS"/>
          <w:lang w:val="el-GR"/>
        </w:rPr>
        <w:t>στοιχείο α), β) ή γ), συνδυάζεται με μία ή περισσότερες τουριστικές υπηρεσίε</w:t>
      </w:r>
      <w:r w:rsidR="009B7D96">
        <w:rPr>
          <w:rFonts w:ascii="Comic Sans MS" w:hAnsi="Comic Sans MS"/>
          <w:lang w:val="el-GR"/>
        </w:rPr>
        <w:t xml:space="preserve">ς, όπως αναφέρεται στο σημείο 1 </w:t>
      </w:r>
      <w:r w:rsidRPr="002F4022">
        <w:rPr>
          <w:rFonts w:ascii="Comic Sans MS" w:hAnsi="Comic Sans MS"/>
          <w:lang w:val="el-GR"/>
        </w:rPr>
        <w:t>στοιχείο δ), δεν αποτελεί πακέτο εφόσον οι τελευταίες αυτές υπηρεσίες:</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lastRenderedPageBreak/>
        <w:t>α) δεν αντιπροσωπεύουν σημαντικό ποσοστό της αξίας του συνδυασμού και δεν διαφημίζονται ούτε με άλλον τρόπο</w:t>
      </w:r>
      <w:r w:rsidR="009B7D96">
        <w:rPr>
          <w:rFonts w:ascii="Comic Sans MS" w:hAnsi="Comic Sans MS"/>
          <w:lang w:val="el-GR"/>
        </w:rPr>
        <w:t xml:space="preserve"> </w:t>
      </w:r>
      <w:r w:rsidRPr="002F4022">
        <w:rPr>
          <w:rFonts w:ascii="Comic Sans MS" w:hAnsi="Comic Sans MS"/>
          <w:lang w:val="el-GR"/>
        </w:rPr>
        <w:t>αποτελούν βασικό χαρακτηριστικό του συνδυασμού· ή</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β) επιλέγονται και αγοράζονται μόνον αφού έχει αρχίσει η εκτέλεση ταξιδιωτικής υπηρεσίας κατά την έννοια του</w:t>
      </w:r>
      <w:r w:rsidR="009B7D96">
        <w:rPr>
          <w:rFonts w:ascii="Comic Sans MS" w:hAnsi="Comic Sans MS"/>
          <w:lang w:val="el-GR"/>
        </w:rPr>
        <w:t xml:space="preserve"> </w:t>
      </w:r>
      <w:r w:rsidRPr="002F4022">
        <w:rPr>
          <w:rFonts w:ascii="Comic Sans MS" w:hAnsi="Comic Sans MS"/>
          <w:lang w:val="el-GR"/>
        </w:rPr>
        <w:t>σημείου 1) στοιχείο α), β) ή γ)·</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3) </w:t>
      </w:r>
      <w:r w:rsidRPr="009B7D96">
        <w:rPr>
          <w:rFonts w:ascii="Comic Sans MS" w:hAnsi="Comic Sans MS"/>
          <w:b/>
          <w:lang w:val="el-GR"/>
        </w:rPr>
        <w:t>ως «σύμβαση οργανωμένου ταξιδιού»</w:t>
      </w:r>
      <w:r w:rsidRPr="002F4022">
        <w:rPr>
          <w:rFonts w:ascii="Comic Sans MS" w:hAnsi="Comic Sans MS"/>
          <w:lang w:val="el-GR"/>
        </w:rPr>
        <w:t xml:space="preserve"> νοείται η σύμβαση για το σύνολο του πακέτου ή, εάν το πακέτο παρέχεται βάσει</w:t>
      </w:r>
      <w:r w:rsidR="009B7D96">
        <w:rPr>
          <w:rFonts w:ascii="Comic Sans MS" w:hAnsi="Comic Sans MS"/>
          <w:lang w:val="el-GR"/>
        </w:rPr>
        <w:t xml:space="preserve"> </w:t>
      </w:r>
      <w:r w:rsidRPr="002F4022">
        <w:rPr>
          <w:rFonts w:ascii="Comic Sans MS" w:hAnsi="Comic Sans MS"/>
          <w:lang w:val="el-GR"/>
        </w:rPr>
        <w:t>χωριστών συμβάσεων, όλες οι συμβάσεις που καλύπτουν ταξιδιωτικές υπηρεσίες</w:t>
      </w:r>
      <w:r w:rsidR="009B7D96">
        <w:rPr>
          <w:rFonts w:ascii="Comic Sans MS" w:hAnsi="Comic Sans MS"/>
          <w:lang w:val="el-GR"/>
        </w:rPr>
        <w:t xml:space="preserve"> που περιλαμβάνονται στο πακέτο</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4) ως «έναρξη του πακέτου» νοείται η αρχή εκτέλεσης των ταξιδιωτικών υπηρεσιών που περιλαμβάνονται στο</w:t>
      </w:r>
      <w:r w:rsidR="009B7D96">
        <w:rPr>
          <w:rFonts w:ascii="Comic Sans MS" w:hAnsi="Comic Sans MS"/>
          <w:lang w:val="el-GR"/>
        </w:rPr>
        <w:t xml:space="preserve"> πακέτο</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5) </w:t>
      </w:r>
      <w:r w:rsidRPr="000F46F7">
        <w:rPr>
          <w:rFonts w:ascii="Comic Sans MS" w:hAnsi="Comic Sans MS"/>
          <w:b/>
          <w:lang w:val="el-GR"/>
        </w:rPr>
        <w:t>ως «συνδεδεμένος ταξιδιωτικός διακανονισμός»</w:t>
      </w:r>
      <w:r w:rsidRPr="002F4022">
        <w:rPr>
          <w:rFonts w:ascii="Comic Sans MS" w:hAnsi="Comic Sans MS"/>
          <w:lang w:val="el-GR"/>
        </w:rPr>
        <w:t xml:space="preserve"> νοείται η αγορά τουλάχιστον δύο διαφορετικών ειδών ταξιδιωτικών</w:t>
      </w:r>
      <w:r w:rsidR="009B7D96">
        <w:rPr>
          <w:rFonts w:ascii="Comic Sans MS" w:hAnsi="Comic Sans MS"/>
          <w:lang w:val="el-GR"/>
        </w:rPr>
        <w:t xml:space="preserve"> </w:t>
      </w:r>
      <w:r w:rsidRPr="002F4022">
        <w:rPr>
          <w:rFonts w:ascii="Comic Sans MS" w:hAnsi="Comic Sans MS"/>
          <w:lang w:val="el-GR"/>
        </w:rPr>
        <w:t>υπηρεσιών για το ίδιο ταξίδι ή τις ίδιες διακοπές, που δεν αποτελούν πακέτο, η οποία έχει ως αποτέλεσμα τη σύναψη</w:t>
      </w:r>
      <w:r w:rsidR="009B7D96">
        <w:rPr>
          <w:rFonts w:ascii="Comic Sans MS" w:hAnsi="Comic Sans MS"/>
          <w:lang w:val="el-GR"/>
        </w:rPr>
        <w:t xml:space="preserve"> </w:t>
      </w:r>
      <w:r w:rsidRPr="002F4022">
        <w:rPr>
          <w:rFonts w:ascii="Comic Sans MS" w:hAnsi="Comic Sans MS"/>
          <w:lang w:val="el-GR"/>
        </w:rPr>
        <w:t xml:space="preserve">χωριστών συμβάσεων με τους </w:t>
      </w:r>
      <w:proofErr w:type="spellStart"/>
      <w:r w:rsidRPr="002F4022">
        <w:rPr>
          <w:rFonts w:ascii="Comic Sans MS" w:hAnsi="Comic Sans MS"/>
          <w:lang w:val="el-GR"/>
        </w:rPr>
        <w:t>παρόχους</w:t>
      </w:r>
      <w:proofErr w:type="spellEnd"/>
      <w:r w:rsidRPr="002F4022">
        <w:rPr>
          <w:rFonts w:ascii="Comic Sans MS" w:hAnsi="Comic Sans MS"/>
          <w:lang w:val="el-GR"/>
        </w:rPr>
        <w:t xml:space="preserve"> των επιμέρους ταξιδιωτικών υπηρεσιών, αν ο έμπορος διευκολύνει:</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α) στο πλαίσιο μιας και μόνον επίσκεψης ή επαφής με το σημείο πώλησής του, τη χωριστή επιλογή και χωριστή πληρωμή</w:t>
      </w:r>
      <w:r w:rsidR="009B7D96">
        <w:rPr>
          <w:rFonts w:ascii="Comic Sans MS" w:hAnsi="Comic Sans MS"/>
          <w:lang w:val="el-GR"/>
        </w:rPr>
        <w:t xml:space="preserve"> </w:t>
      </w:r>
      <w:r w:rsidRPr="002F4022">
        <w:rPr>
          <w:rFonts w:ascii="Comic Sans MS" w:hAnsi="Comic Sans MS"/>
          <w:lang w:val="el-GR"/>
        </w:rPr>
        <w:t>κάθε ταξιδιωτικής υπηρεσίας από τους ταξιδιώτες· ή</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β) με </w:t>
      </w:r>
      <w:proofErr w:type="spellStart"/>
      <w:r w:rsidRPr="002F4022">
        <w:rPr>
          <w:rFonts w:ascii="Comic Sans MS" w:hAnsi="Comic Sans MS"/>
          <w:lang w:val="el-GR"/>
        </w:rPr>
        <w:t>στοχευμένο</w:t>
      </w:r>
      <w:proofErr w:type="spellEnd"/>
      <w:r w:rsidRPr="002F4022">
        <w:rPr>
          <w:rFonts w:ascii="Comic Sans MS" w:hAnsi="Comic Sans MS"/>
          <w:lang w:val="el-GR"/>
        </w:rPr>
        <w:t xml:space="preserve"> τρόπο, την προμήθεια τουλάχιστον μιας πρόσθετης ταξιδιωτικής υπηρεσίας από άλλον έμπορο όταν η</w:t>
      </w:r>
      <w:r w:rsidR="009B7D96">
        <w:rPr>
          <w:rFonts w:ascii="Comic Sans MS" w:hAnsi="Comic Sans MS"/>
          <w:lang w:val="el-GR"/>
        </w:rPr>
        <w:t xml:space="preserve"> </w:t>
      </w:r>
      <w:r w:rsidRPr="002F4022">
        <w:rPr>
          <w:rFonts w:ascii="Comic Sans MS" w:hAnsi="Comic Sans MS"/>
          <w:lang w:val="el-GR"/>
        </w:rPr>
        <w:t>σύμβαση με τον έμπορο αυτόν συνάπτεται το αργότερο 24 ώρες μετά την επιβεβαίωση κράτησης της πρώτης</w:t>
      </w:r>
      <w:r w:rsidR="009B7D96">
        <w:rPr>
          <w:rFonts w:ascii="Comic Sans MS" w:hAnsi="Comic Sans MS"/>
          <w:lang w:val="el-GR"/>
        </w:rPr>
        <w:t xml:space="preserve"> </w:t>
      </w:r>
      <w:r w:rsidRPr="002F4022">
        <w:rPr>
          <w:rFonts w:ascii="Comic Sans MS" w:hAnsi="Comic Sans MS"/>
          <w:lang w:val="el-GR"/>
        </w:rPr>
        <w:t>ταξιδιωτικής υπηρεσίας.</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Όταν αγοράζονται μόνο ένα είδος ταξιδιωτικής υπηρεσίας, όπως αναφέρεται στο σημείο 1) στοιχείο α), β) ή γ), και μία ή</w:t>
      </w:r>
      <w:r w:rsidR="009B7D96">
        <w:rPr>
          <w:rFonts w:ascii="Comic Sans MS" w:hAnsi="Comic Sans MS"/>
          <w:lang w:val="el-GR"/>
        </w:rPr>
        <w:t xml:space="preserve"> </w:t>
      </w:r>
      <w:r w:rsidRPr="002F4022">
        <w:rPr>
          <w:rFonts w:ascii="Comic Sans MS" w:hAnsi="Comic Sans MS"/>
          <w:lang w:val="el-GR"/>
        </w:rPr>
        <w:t>περισσότερες τουριστικές υπηρεσίες, όπως αναφέρεται στο σημείο 1) στοιχείο δ), δεν αποτελούν έναν συνδεόμενο</w:t>
      </w:r>
      <w:r w:rsidR="009B7D96">
        <w:rPr>
          <w:rFonts w:ascii="Comic Sans MS" w:hAnsi="Comic Sans MS"/>
          <w:lang w:val="el-GR"/>
        </w:rPr>
        <w:t xml:space="preserve"> </w:t>
      </w:r>
      <w:r w:rsidRPr="002F4022">
        <w:rPr>
          <w:rFonts w:ascii="Comic Sans MS" w:hAnsi="Comic Sans MS"/>
          <w:lang w:val="el-GR"/>
        </w:rPr>
        <w:t>ταξιδιωτικό διακανονισμό εφόσον οι τελευταίες υπηρεσίες δεν αντιπροσωπεύουν σημαντικό ποσοστό της συνολικής αξίας</w:t>
      </w:r>
      <w:r w:rsidR="009B7D96">
        <w:rPr>
          <w:rFonts w:ascii="Comic Sans MS" w:hAnsi="Comic Sans MS"/>
          <w:lang w:val="el-GR"/>
        </w:rPr>
        <w:t xml:space="preserve"> </w:t>
      </w:r>
      <w:r w:rsidRPr="002F4022">
        <w:rPr>
          <w:rFonts w:ascii="Comic Sans MS" w:hAnsi="Comic Sans MS"/>
          <w:lang w:val="el-GR"/>
        </w:rPr>
        <w:t>των υπηρεσιών και δεν διαφημίζονται ούτε με άλλον τρόπο αποτελούν βασικό χαρακτηριστικό του ταξιδιού ή των</w:t>
      </w:r>
      <w:r w:rsidR="009B7D96">
        <w:rPr>
          <w:rFonts w:ascii="Comic Sans MS" w:hAnsi="Comic Sans MS"/>
          <w:lang w:val="el-GR"/>
        </w:rPr>
        <w:t xml:space="preserve"> διακοπών</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6) </w:t>
      </w:r>
      <w:r w:rsidRPr="009B7D96">
        <w:rPr>
          <w:rFonts w:ascii="Comic Sans MS" w:hAnsi="Comic Sans MS"/>
          <w:b/>
          <w:lang w:val="el-GR"/>
        </w:rPr>
        <w:t>ως «ταξιδιώτης»</w:t>
      </w:r>
      <w:r w:rsidRPr="002F4022">
        <w:rPr>
          <w:rFonts w:ascii="Comic Sans MS" w:hAnsi="Comic Sans MS"/>
          <w:lang w:val="el-GR"/>
        </w:rPr>
        <w:t xml:space="preserve"> νοείται κάθε πρόσωπο που επιθυμεί να συνάψει σύμβαση που εμπίπτει στο πλαίσιο εφαρμογής </w:t>
      </w:r>
      <w:r w:rsidR="009B7D96">
        <w:rPr>
          <w:rFonts w:ascii="Comic Sans MS" w:hAnsi="Comic Sans MS"/>
          <w:lang w:val="el-GR"/>
        </w:rPr>
        <w:t xml:space="preserve">της </w:t>
      </w:r>
      <w:r w:rsidRPr="002F4022">
        <w:rPr>
          <w:rFonts w:ascii="Comic Sans MS" w:hAnsi="Comic Sans MS"/>
          <w:lang w:val="el-GR"/>
        </w:rPr>
        <w:t>παρούσας οδηγίας ή έχει δικαίωμα να ταξιδέψει βάσει μιας τέτοιας σύμβασης·</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7) </w:t>
      </w:r>
      <w:r w:rsidRPr="009B7D96">
        <w:rPr>
          <w:rFonts w:ascii="Comic Sans MS" w:hAnsi="Comic Sans MS"/>
          <w:b/>
          <w:lang w:val="el-GR"/>
        </w:rPr>
        <w:t>ως «έμπορος»</w:t>
      </w:r>
      <w:r w:rsidRPr="002F4022">
        <w:rPr>
          <w:rFonts w:ascii="Comic Sans MS" w:hAnsi="Comic Sans MS"/>
          <w:lang w:val="el-GR"/>
        </w:rPr>
        <w:t xml:space="preserve"> νοείται κάθε φυσικό πρόσωπο ή κάθε νομικό πρόσωπο, ανεξάρτητα από το εάν διέπεται από το ιδιωτικό ή</w:t>
      </w:r>
      <w:r w:rsidR="009B7D96">
        <w:rPr>
          <w:rFonts w:ascii="Comic Sans MS" w:hAnsi="Comic Sans MS"/>
          <w:lang w:val="el-GR"/>
        </w:rPr>
        <w:t xml:space="preserve"> </w:t>
      </w:r>
      <w:r w:rsidRPr="002F4022">
        <w:rPr>
          <w:rFonts w:ascii="Comic Sans MS" w:hAnsi="Comic Sans MS"/>
          <w:lang w:val="el-GR"/>
        </w:rPr>
        <w:t>δημόσιο δίκαιο, το οποίο ενεργεί, ακόμη και μέσω κάθε άλλου προσώπου ενεργούντος εξ ονόματός του ή για λογαριασμό</w:t>
      </w:r>
      <w:r w:rsidR="009B7D96">
        <w:rPr>
          <w:rFonts w:ascii="Comic Sans MS" w:hAnsi="Comic Sans MS"/>
          <w:lang w:val="el-GR"/>
        </w:rPr>
        <w:t xml:space="preserve"> </w:t>
      </w:r>
      <w:r w:rsidRPr="002F4022">
        <w:rPr>
          <w:rFonts w:ascii="Comic Sans MS" w:hAnsi="Comic Sans MS"/>
          <w:lang w:val="el-GR"/>
        </w:rPr>
        <w:t>του, για σκοπούς οι οποίοι σχετίζονται με τις εμπορικές, επιχειρηματικές, βιοτεχνικές ή επαγγελματικές δραστηριότητές του</w:t>
      </w:r>
      <w:r w:rsidR="009B7D96">
        <w:rPr>
          <w:rFonts w:ascii="Comic Sans MS" w:hAnsi="Comic Sans MS"/>
          <w:lang w:val="el-GR"/>
        </w:rPr>
        <w:t xml:space="preserve"> </w:t>
      </w:r>
      <w:r w:rsidRPr="002F4022">
        <w:rPr>
          <w:rFonts w:ascii="Comic Sans MS" w:hAnsi="Comic Sans MS"/>
          <w:lang w:val="el-GR"/>
        </w:rPr>
        <w:t>σε σχέση με συμβάσεις καλυπτόμενες από την παρούσα οδηγία, ανεξαρτήτως αν ενεργεί υπό την ιδιότητα του διοργανωτή,</w:t>
      </w:r>
      <w:r w:rsidR="009B7D96">
        <w:rPr>
          <w:rFonts w:ascii="Comic Sans MS" w:hAnsi="Comic Sans MS"/>
          <w:lang w:val="el-GR"/>
        </w:rPr>
        <w:t xml:space="preserve"> </w:t>
      </w:r>
      <w:r w:rsidRPr="002F4022">
        <w:rPr>
          <w:rFonts w:ascii="Comic Sans MS" w:hAnsi="Comic Sans MS"/>
          <w:lang w:val="el-GR"/>
        </w:rPr>
        <w:t xml:space="preserve">πωλητή, εμπόρου που </w:t>
      </w:r>
      <w:r w:rsidRPr="002F4022">
        <w:rPr>
          <w:rFonts w:ascii="Comic Sans MS" w:hAnsi="Comic Sans MS"/>
          <w:lang w:val="el-GR"/>
        </w:rPr>
        <w:lastRenderedPageBreak/>
        <w:t xml:space="preserve">διευκολύνει τον συνδεόμενο ταξιδιωτικό διακανονισμό ή του </w:t>
      </w:r>
      <w:proofErr w:type="spellStart"/>
      <w:r w:rsidRPr="002F4022">
        <w:rPr>
          <w:rFonts w:ascii="Comic Sans MS" w:hAnsi="Comic Sans MS"/>
          <w:lang w:val="el-GR"/>
        </w:rPr>
        <w:t>παρόχου</w:t>
      </w:r>
      <w:proofErr w:type="spellEnd"/>
      <w:r w:rsidRPr="002F4022">
        <w:rPr>
          <w:rFonts w:ascii="Comic Sans MS" w:hAnsi="Comic Sans MS"/>
          <w:lang w:val="el-GR"/>
        </w:rPr>
        <w:t xml:space="preserve"> ταξιδιωτικής υπηρεσίας·</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8) </w:t>
      </w:r>
      <w:r w:rsidRPr="009B7D96">
        <w:rPr>
          <w:rFonts w:ascii="Comic Sans MS" w:hAnsi="Comic Sans MS"/>
          <w:b/>
          <w:lang w:val="el-GR"/>
        </w:rPr>
        <w:t>ως «διοργανωτής»</w:t>
      </w:r>
      <w:r w:rsidRPr="002F4022">
        <w:rPr>
          <w:rFonts w:ascii="Comic Sans MS" w:hAnsi="Comic Sans MS"/>
          <w:lang w:val="el-GR"/>
        </w:rPr>
        <w:t xml:space="preserve"> νοείται ο έμπορος που συνδυάζει και πωλεί ή προσφέρει προς πώληση πακέτα, είτε απευθείας είτε μέσω</w:t>
      </w:r>
      <w:r w:rsidR="009B7D96">
        <w:rPr>
          <w:rFonts w:ascii="Comic Sans MS" w:hAnsi="Comic Sans MS"/>
          <w:lang w:val="el-GR"/>
        </w:rPr>
        <w:t xml:space="preserve"> </w:t>
      </w:r>
      <w:r w:rsidRPr="002F4022">
        <w:rPr>
          <w:rFonts w:ascii="Comic Sans MS" w:hAnsi="Comic Sans MS"/>
          <w:lang w:val="el-GR"/>
        </w:rPr>
        <w:t>άλλου εμπόρου είτε από κοινού με άλλον έμπορο ή ο έμπορος ο οποίος διαβιβάζει τα στοιχεία του ταξιδιώτη σε άλλον</w:t>
      </w:r>
      <w:r w:rsidR="009B7D96">
        <w:rPr>
          <w:rFonts w:ascii="Comic Sans MS" w:hAnsi="Comic Sans MS"/>
          <w:lang w:val="el-GR"/>
        </w:rPr>
        <w:t xml:space="preserve"> </w:t>
      </w:r>
      <w:r w:rsidRPr="002F4022">
        <w:rPr>
          <w:rFonts w:ascii="Comic Sans MS" w:hAnsi="Comic Sans MS"/>
          <w:lang w:val="el-GR"/>
        </w:rPr>
        <w:t>έμπορο σύμφωνα με το σημείο 2) στοιχείο β) σημείο v)·</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9) ως </w:t>
      </w:r>
      <w:r w:rsidRPr="009B7D96">
        <w:rPr>
          <w:rFonts w:ascii="Comic Sans MS" w:hAnsi="Comic Sans MS"/>
          <w:b/>
          <w:lang w:val="el-GR"/>
        </w:rPr>
        <w:t xml:space="preserve">«πωλητής» </w:t>
      </w:r>
      <w:r w:rsidRPr="002F4022">
        <w:rPr>
          <w:rFonts w:ascii="Comic Sans MS" w:hAnsi="Comic Sans MS"/>
          <w:lang w:val="el-GR"/>
        </w:rPr>
        <w:t>νοείται ο έμπορος εκτός από τον διοργανωτή ο οποίος πωλεί ή προσφέρει προς πώληση πακέτα που</w:t>
      </w:r>
      <w:r w:rsidR="009B7D96">
        <w:rPr>
          <w:rFonts w:ascii="Comic Sans MS" w:hAnsi="Comic Sans MS"/>
          <w:lang w:val="el-GR"/>
        </w:rPr>
        <w:t xml:space="preserve"> </w:t>
      </w:r>
      <w:r w:rsidRPr="002F4022">
        <w:rPr>
          <w:rFonts w:ascii="Comic Sans MS" w:hAnsi="Comic Sans MS"/>
          <w:lang w:val="el-GR"/>
        </w:rPr>
        <w:t>συνδυάζονται από διοργανωτή·</w:t>
      </w:r>
    </w:p>
    <w:p w:rsidR="000F46F7" w:rsidRDefault="002F4022" w:rsidP="002F4022">
      <w:pPr>
        <w:pStyle w:val="Default"/>
        <w:jc w:val="both"/>
        <w:rPr>
          <w:rFonts w:ascii="Comic Sans MS" w:hAnsi="Comic Sans MS"/>
          <w:lang w:val="el-GR"/>
        </w:rPr>
      </w:pPr>
      <w:r w:rsidRPr="002F4022">
        <w:rPr>
          <w:rFonts w:ascii="Comic Sans MS" w:hAnsi="Comic Sans MS"/>
          <w:lang w:val="el-GR"/>
        </w:rPr>
        <w:t xml:space="preserve">10) ως </w:t>
      </w:r>
      <w:r w:rsidRPr="009B7D96">
        <w:rPr>
          <w:rFonts w:ascii="Comic Sans MS" w:hAnsi="Comic Sans MS"/>
          <w:b/>
          <w:lang w:val="el-GR"/>
        </w:rPr>
        <w:t>«εγκατάσταση»</w:t>
      </w:r>
      <w:r w:rsidRPr="002F4022">
        <w:rPr>
          <w:rFonts w:ascii="Comic Sans MS" w:hAnsi="Comic Sans MS"/>
          <w:lang w:val="el-GR"/>
        </w:rPr>
        <w:t xml:space="preserve"> νοείται</w:t>
      </w:r>
      <w:r w:rsidR="000F46F7" w:rsidRPr="000F46F7">
        <w:rPr>
          <w:lang w:val="el-GR"/>
        </w:rPr>
        <w:t xml:space="preserve"> </w:t>
      </w:r>
      <w:proofErr w:type="spellStart"/>
      <w:r w:rsidR="000F46F7" w:rsidRPr="000F46F7">
        <w:rPr>
          <w:rFonts w:ascii="Comic Sans MS" w:hAnsi="Comic Sans MS"/>
          <w:lang w:val="el-GR"/>
        </w:rPr>
        <w:t>νοείται</w:t>
      </w:r>
      <w:proofErr w:type="spellEnd"/>
      <w:r w:rsidR="000F46F7" w:rsidRPr="000F46F7">
        <w:rPr>
          <w:rFonts w:ascii="Comic Sans MS" w:hAnsi="Comic Sans MS"/>
          <w:lang w:val="el-GR"/>
        </w:rPr>
        <w:t xml:space="preserve"> η πραγματική άσκηση οικονομικής δραστηριότητας, , από τον </w:t>
      </w:r>
      <w:proofErr w:type="spellStart"/>
      <w:r w:rsidR="000F46F7" w:rsidRPr="000F46F7">
        <w:rPr>
          <w:rFonts w:ascii="Comic Sans MS" w:hAnsi="Comic Sans MS"/>
          <w:lang w:val="el-GR"/>
        </w:rPr>
        <w:t>πάροχο</w:t>
      </w:r>
      <w:proofErr w:type="spellEnd"/>
      <w:r w:rsidR="000F46F7" w:rsidRPr="000F46F7">
        <w:rPr>
          <w:rFonts w:ascii="Comic Sans MS" w:hAnsi="Comic Sans MS"/>
          <w:lang w:val="el-GR"/>
        </w:rPr>
        <w:t xml:space="preserve"> για αόριστο χρονικό διάστημα και με τη δημιουργία σταθερής εγκατάστασης, από την οποία διεξάγεται όντως η επιχειρηματική δρασ</w:t>
      </w:r>
      <w:r w:rsidR="000F46F7">
        <w:rPr>
          <w:rFonts w:ascii="Comic Sans MS" w:hAnsi="Comic Sans MS"/>
          <w:lang w:val="el-GR"/>
        </w:rPr>
        <w:t>τηριότητα της παροχής υπηρεσιών</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11) ως </w:t>
      </w:r>
      <w:r w:rsidRPr="009B7D96">
        <w:rPr>
          <w:rFonts w:ascii="Comic Sans MS" w:hAnsi="Comic Sans MS"/>
          <w:b/>
          <w:lang w:val="el-GR"/>
        </w:rPr>
        <w:t>«σταθερό μέσο»</w:t>
      </w:r>
      <w:r w:rsidRPr="002F4022">
        <w:rPr>
          <w:rFonts w:ascii="Comic Sans MS" w:hAnsi="Comic Sans MS"/>
          <w:lang w:val="el-GR"/>
        </w:rPr>
        <w:t xml:space="preserve"> νοείται κάθε μέσο που επιτρέπει στον ταξιδιώτη ή στον έμπορο να αποθηκεύει πληροφορίες που</w:t>
      </w:r>
      <w:r w:rsidR="009B7D96">
        <w:rPr>
          <w:rFonts w:ascii="Comic Sans MS" w:hAnsi="Comic Sans MS"/>
          <w:lang w:val="el-GR"/>
        </w:rPr>
        <w:t xml:space="preserve"> </w:t>
      </w:r>
      <w:r w:rsidRPr="002F4022">
        <w:rPr>
          <w:rFonts w:ascii="Comic Sans MS" w:hAnsi="Comic Sans MS"/>
          <w:lang w:val="el-GR"/>
        </w:rPr>
        <w:t>απευθύνονται προσωπικά σε αυτόν, κατά τρόπο προσπελάσιμο για μελλοντική αναφορά επί χρονικό διάστημα επαρκές για</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τους σκοπούς που εξυπηρετούν οι πληροφορίες και που επιτρέπει την ακριβή αναπαραγωγή των αποθηκευμένων</w:t>
      </w:r>
      <w:r w:rsidR="009B7D96">
        <w:rPr>
          <w:rFonts w:ascii="Comic Sans MS" w:hAnsi="Comic Sans MS"/>
          <w:lang w:val="el-GR"/>
        </w:rPr>
        <w:t xml:space="preserve"> </w:t>
      </w:r>
      <w:r w:rsidRPr="002F4022">
        <w:rPr>
          <w:rFonts w:ascii="Comic Sans MS" w:hAnsi="Comic Sans MS"/>
          <w:lang w:val="el-GR"/>
        </w:rPr>
        <w:t>πληροφοριών·</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12) ως </w:t>
      </w:r>
      <w:r w:rsidRPr="009B7D96">
        <w:rPr>
          <w:rFonts w:ascii="Comic Sans MS" w:hAnsi="Comic Sans MS"/>
          <w:b/>
          <w:lang w:val="el-GR"/>
        </w:rPr>
        <w:t>«αναπόφευκτες και έκτακτες περιστάσεις»</w:t>
      </w:r>
      <w:r w:rsidRPr="002F4022">
        <w:rPr>
          <w:rFonts w:ascii="Comic Sans MS" w:hAnsi="Comic Sans MS"/>
          <w:lang w:val="el-GR"/>
        </w:rPr>
        <w:t xml:space="preserve"> νοούνται καταστάσεις που </w:t>
      </w:r>
      <w:proofErr w:type="spellStart"/>
      <w:r w:rsidRPr="002F4022">
        <w:rPr>
          <w:rFonts w:ascii="Comic Sans MS" w:hAnsi="Comic Sans MS"/>
          <w:lang w:val="el-GR"/>
        </w:rPr>
        <w:t>εκφεύγουν</w:t>
      </w:r>
      <w:proofErr w:type="spellEnd"/>
      <w:r w:rsidRPr="002F4022">
        <w:rPr>
          <w:rFonts w:ascii="Comic Sans MS" w:hAnsi="Comic Sans MS"/>
          <w:lang w:val="el-GR"/>
        </w:rPr>
        <w:t xml:space="preserve"> από τον έλεγχο του μέρους που</w:t>
      </w:r>
      <w:r w:rsidR="009B7D96">
        <w:rPr>
          <w:rFonts w:ascii="Comic Sans MS" w:hAnsi="Comic Sans MS"/>
          <w:lang w:val="el-GR"/>
        </w:rPr>
        <w:t xml:space="preserve"> </w:t>
      </w:r>
      <w:r w:rsidRPr="002F4022">
        <w:rPr>
          <w:rFonts w:ascii="Comic Sans MS" w:hAnsi="Comic Sans MS"/>
          <w:lang w:val="el-GR"/>
        </w:rPr>
        <w:t>επικαλείται τέτοια κατάσταση, και οι συνέπειες της οποίας δεν θα μπορούσαν να αποφευχθούν ακόμη και αν είχαν ληφθεί</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όλα τα εύλογα μέτρα·</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13) ως </w:t>
      </w:r>
      <w:r w:rsidRPr="009B7D96">
        <w:rPr>
          <w:rFonts w:ascii="Comic Sans MS" w:hAnsi="Comic Sans MS"/>
          <w:b/>
          <w:lang w:val="el-GR"/>
        </w:rPr>
        <w:t>«έλλειψη συμμόρφωσης»</w:t>
      </w:r>
      <w:r w:rsidRPr="002F4022">
        <w:rPr>
          <w:rFonts w:ascii="Comic Sans MS" w:hAnsi="Comic Sans MS"/>
          <w:lang w:val="el-GR"/>
        </w:rPr>
        <w:t xml:space="preserve"> νοείται η μη εκτέλεση ή η πλημμελής εκτέλεση των ταξιδιωτικών υπηρεσιών που περιλαμβάνονται σε πακέτο·</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14) ως </w:t>
      </w:r>
      <w:r w:rsidRPr="009B7D96">
        <w:rPr>
          <w:rFonts w:ascii="Comic Sans MS" w:hAnsi="Comic Sans MS"/>
          <w:b/>
          <w:lang w:val="el-GR"/>
        </w:rPr>
        <w:t xml:space="preserve">«ανήλικοι» </w:t>
      </w:r>
      <w:r w:rsidRPr="002F4022">
        <w:rPr>
          <w:rFonts w:ascii="Comic Sans MS" w:hAnsi="Comic Sans MS"/>
          <w:lang w:val="el-GR"/>
        </w:rPr>
        <w:t>νοούνται τα πρόσωπα ηλικίας κάτω των 18 ετών·</w:t>
      </w:r>
    </w:p>
    <w:p w:rsidR="002F4022"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15) ως </w:t>
      </w:r>
      <w:r w:rsidRPr="009B7D96">
        <w:rPr>
          <w:rFonts w:ascii="Comic Sans MS" w:hAnsi="Comic Sans MS"/>
          <w:b/>
          <w:lang w:val="el-GR"/>
        </w:rPr>
        <w:t>«σημείο πώλησης»</w:t>
      </w:r>
      <w:r w:rsidRPr="002F4022">
        <w:rPr>
          <w:rFonts w:ascii="Comic Sans MS" w:hAnsi="Comic Sans MS"/>
          <w:lang w:val="el-GR"/>
        </w:rPr>
        <w:t xml:space="preserve"> νοείται οποιοδήποτε κατάστημα λιανικής πώλησης, είτε κινητό είτε ακίνητο, ή δικτυακός τόπος λιανικής πώλησης ή παρόμοιο διαδικτυακό μέσο πώλησης, περιλαμβανομένων των περιπτώσεων όπου οι δικτυακοί τόποι λιανικής πώλησης ή τα διαδικτυακά μέσα πώλησης παρουσιάζονται στους ταξιδιώτες ως ένα μόνο μέσο, συμπεριλαμβανομένης τηλεφωνικής υπηρεσίας·</w:t>
      </w:r>
    </w:p>
    <w:p w:rsidR="0045098D" w:rsidRPr="002F4022" w:rsidRDefault="002F4022" w:rsidP="002F4022">
      <w:pPr>
        <w:pStyle w:val="Default"/>
        <w:jc w:val="both"/>
        <w:rPr>
          <w:rFonts w:ascii="Comic Sans MS" w:hAnsi="Comic Sans MS"/>
          <w:lang w:val="el-GR"/>
        </w:rPr>
      </w:pPr>
      <w:r w:rsidRPr="002F4022">
        <w:rPr>
          <w:rFonts w:ascii="Comic Sans MS" w:hAnsi="Comic Sans MS"/>
          <w:lang w:val="el-GR"/>
        </w:rPr>
        <w:t xml:space="preserve">16) ως </w:t>
      </w:r>
      <w:r w:rsidRPr="009B7D96">
        <w:rPr>
          <w:rFonts w:ascii="Comic Sans MS" w:hAnsi="Comic Sans MS"/>
          <w:b/>
          <w:lang w:val="el-GR"/>
        </w:rPr>
        <w:t xml:space="preserve">«επαναπατρισμός» </w:t>
      </w:r>
      <w:r w:rsidRPr="002F4022">
        <w:rPr>
          <w:rFonts w:ascii="Comic Sans MS" w:hAnsi="Comic Sans MS"/>
          <w:lang w:val="el-GR"/>
        </w:rPr>
        <w:t>νοείται η επιστροφή των ταξιδιωτών στον τόπο αναχώρησης ή σε άλλον τόπο που συμφωνείται από τα συμβαλλόμενα μέρη.</w:t>
      </w:r>
    </w:p>
    <w:p w:rsidR="00757C21" w:rsidRDefault="00757C21" w:rsidP="0045098D">
      <w:pPr>
        <w:pStyle w:val="Default"/>
        <w:jc w:val="both"/>
        <w:rPr>
          <w:rFonts w:ascii="Comic Sans MS" w:hAnsi="Comic Sans MS"/>
          <w:b/>
          <w:lang w:val="el-GR"/>
        </w:rPr>
      </w:pPr>
    </w:p>
    <w:p w:rsidR="00757C21" w:rsidRDefault="00757C21" w:rsidP="0045098D">
      <w:pPr>
        <w:pStyle w:val="Default"/>
        <w:jc w:val="both"/>
        <w:rPr>
          <w:rFonts w:ascii="Comic Sans MS" w:hAnsi="Comic Sans MS"/>
          <w:b/>
          <w:lang w:val="el-GR"/>
        </w:rPr>
      </w:pPr>
    </w:p>
    <w:p w:rsidR="0045098D" w:rsidRPr="005A558E" w:rsidRDefault="009B7D96" w:rsidP="0045098D">
      <w:pPr>
        <w:pStyle w:val="Default"/>
        <w:jc w:val="both"/>
        <w:rPr>
          <w:rFonts w:ascii="Comic Sans MS" w:hAnsi="Comic Sans MS"/>
          <w:b/>
          <w:lang w:val="el-GR"/>
        </w:rPr>
      </w:pPr>
      <w:r>
        <w:rPr>
          <w:rFonts w:ascii="Comic Sans MS" w:hAnsi="Comic Sans MS"/>
          <w:b/>
          <w:lang w:val="el-GR"/>
        </w:rPr>
        <w:t xml:space="preserve"> Κατά το </w:t>
      </w:r>
      <w:r w:rsidR="0045098D" w:rsidRPr="005A558E">
        <w:rPr>
          <w:rFonts w:ascii="Comic Sans MS" w:hAnsi="Comic Sans MS"/>
          <w:b/>
          <w:lang w:val="el-GR"/>
        </w:rPr>
        <w:t>Άρθρο 5</w:t>
      </w:r>
      <w:r>
        <w:rPr>
          <w:rFonts w:ascii="Comic Sans MS" w:hAnsi="Comic Sans MS"/>
          <w:b/>
          <w:lang w:val="el-GR"/>
        </w:rPr>
        <w:t xml:space="preserve"> προβλέπονται οι  απαιτούμενες και αναγκαίες π</w:t>
      </w:r>
      <w:r w:rsidR="0045098D" w:rsidRPr="005A558E">
        <w:rPr>
          <w:rFonts w:ascii="Comic Sans MS" w:hAnsi="Comic Sans MS"/>
          <w:b/>
          <w:lang w:val="el-GR"/>
        </w:rPr>
        <w:t xml:space="preserve">ληροφορίες πριν από τη σύναψη της </w:t>
      </w:r>
      <w:r w:rsidR="0045098D" w:rsidRPr="009B7D96">
        <w:rPr>
          <w:rFonts w:ascii="Comic Sans MS" w:hAnsi="Comic Sans MS"/>
          <w:b/>
          <w:lang w:val="el-GR"/>
        </w:rPr>
        <w:t>σύμβασης</w:t>
      </w:r>
      <w:r w:rsidRPr="009B7D96">
        <w:rPr>
          <w:rFonts w:ascii="Comic Sans MS" w:hAnsi="Comic Sans MS"/>
          <w:b/>
          <w:lang w:val="el-GR"/>
        </w:rPr>
        <w:t xml:space="preserve"> οργανωμένου ταξιδιού</w:t>
      </w:r>
      <w:r>
        <w:rPr>
          <w:rFonts w:ascii="Comic Sans MS" w:hAnsi="Comic Sans MS"/>
          <w:b/>
          <w:lang w:val="el-GR"/>
        </w:rPr>
        <w:t>.</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1. Τα κράτη μέλη διασφαλίζουν ότι, πριν δεσμευθεί ο ταξιδιώτης με σύμβαση οργανωμένου ταξιδιού ή με οποιαδήποτε αντίστοιχη προσφορά, ο διοργανωτής και, όταν το πακέτο πωλείται μέσω πωλητή, επίσης ο πωλητής παρέχουν στον ταξιδιώτη τις </w:t>
      </w:r>
      <w:r w:rsidRPr="005A558E">
        <w:rPr>
          <w:rFonts w:ascii="Comic Sans MS" w:hAnsi="Comic Sans MS"/>
          <w:lang w:val="el-GR"/>
        </w:rPr>
        <w:lastRenderedPageBreak/>
        <w:t>σχετικές τυποποιημένες πληροφορίες μέσω του σχετικού εντύπου ως έχει στο παράρτημα I μέρος Α ή Β και, εφόσον αφορούν το πακέτο, τις ακόλουθες πληροφορίες: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α) τα κύρια χαρακτηριστικά των ταξιδιωτικών υπηρεσιών:</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i) τον ταξιδιωτικό προορισμό ή προορισμούς, το δρομολόγιο και τις περιόδους παραμονής, με ημερομηνίες, καθώς και τον αριθμό των διανυκτερεύσεων που περιλαμβάνουν, εφόσον περιλαμβάνεται παροχή καταλύματος,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ii) τα μέσα μεταφοράς, τα χαρακτηριστικά και τις κατηγορίες των μέσων μεταφοράς, τους τόπους, τις ημερομηνίες και τις  ώρες αναχώρησης και επιστροφής, τη διάρκεια και τις ενδιάμεσες στάσεις και ανταποκρίσεις.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Αν δεν έχει οριστεί ακόμη η ακριβής ώρα, ο διοργανωτής και, κατά περίπτωση, ο πωλητής ενημερώνουν τον ταξιδιώτη σχετικά με την κατά προσέγγιση ώρα αναχώρησης και επιστροφής,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iii) τον τόπο, τα κύρια χαρακτηριστικά και, κατά περίπτωση, την τουριστική κατηγορία του καταλύματος σύμφωνα με τους κανόνες της χώρας προορισμού,</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iv) τα παρεχόμενα γεύματα,</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v) τις επισκέψεις, την εκδρομή ή εκδρομές ή άλλες υπηρεσίες που περιλαμβάνονται στη συμφωνηθείσα συνολική τιμή του πακέτου,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vi) όταν δεν είναι εμφανές από τις περιστάσεις, κατά πόσον οποιαδήποτε ταξιδιωτική υπηρεσία θα παρέχεται στον ταξιδιώτη στο πλαίσιο ομάδας και, αν ναι, όπου αυτό είναι δυνατόν, το κατά προσέγγιση μέγεθος της ομάδας,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vii) εάν η ωφέλεια των ταξιδιωτών από άλλες τουριστικές υπηρεσίες εξαρτάται από την αποτελεσματική προφορική επικοινωνία, τη γλώσσα στην οποία θα εκτελεστούν οι εν λόγω υπηρεσίες, και </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viii) εάν το ταξίδι ή οι διακοπές είναι γενικώς κατάλληλα για άτομα με μειωμένη κινητικότητα και, κατόπιν αιτήματος του ταξιδιώτη, ακριβείς πληροφορίες σχετικά με την καταλληλότητα του ταξιδιού η των διακοπών, λαμβάνοντας υπόψη τις ανάγκες του ταξιδιώτη·</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β) την εμπορική επωνυμία και τη γεωγραφική διεύθυνση του διοργανωτή και, ανάλογα με την περίπτωση, του λιανοπωλητή, καθώς και τους αντίστοιχους αριθμούς τηλεφώνου και, κατά περίπτωση, διευθύνσεις ηλεκτρονικού ταχυδρομείου·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γ) τη συνολική τιμή του πακέτου, συμπεριλαμβανομένων των φόρων και, κατά περίπτωση, όλες τις πρόσθετες χρεώσεις, επιβαρύνσεις και άλλα κόστη ή, σε περίπτωση που τα κόστη αυτά δεν είναι ευλόγως δυνατό να υπολογιστούν πριν από τη</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σύναψη της σύμβασης, ένδειξη του είδους του τυχόν πρόσθετου κόστους το οποίο ο ταξιδιώτης ενδέχεται να υποχρεωθεί να αναλάβει επιπλέον·</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δ) τους τρόπους πληρωμής, περιλαμβανομένου οποιουδήποτε ποσού ή ποσοστού της τιμής που πρέπει να καταβληθεί ως προκαταβολή και του χρονοδιαγράμματος για την </w:t>
      </w:r>
      <w:r w:rsidRPr="005A558E">
        <w:rPr>
          <w:rFonts w:ascii="Comic Sans MS" w:hAnsi="Comic Sans MS"/>
          <w:lang w:val="el-GR"/>
        </w:rPr>
        <w:lastRenderedPageBreak/>
        <w:t>πληρωμή του υπολοίπου, ή τις χρηματοοικονομικές εγγυήσεις που πρέπει να καταβληθούν ή να παρασχεθούν από τον ταξιδιώτη·</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ε) τον ελάχιστο αριθμό ατόμων που απαιτείται για την πραγματοποίηση του πακέτου, καθώς και την προθεσμία που αναφέρεται στο άρθρο 12 παράγραφος 3 στοιχείο α) πριν από την έναρξη του πακέτου για την πιθανή καταγγελία της σύμβασης, εάν ο αριθμός αυτός δεν έχει επιτευχθεί</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στ) γενικές πληροφορίες για τις απαιτήσεις για τα διαβατήρια και τις θεωρήσεις, συμπεριλαμβανομένων των κατά προσέγγιση περιόδων για την απόκτηση θεωρήσεων και των πληροφοριών σχετικά με τις υγειονομικές διατυπώσεις, της χώρας προορισμού·</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ζ) ενημέρωση σχετικά με τη δυνατότητα του ταξιδιώτη να καταγγείλει τη σύμβαση ανά πάσα στιγμή πριν από την έναρξη του πακέτου έναντι κατάλληλης χρέωσης καταγγελίας ή, κατά περίπτωση, της τυποποιημένης χρέωσης καταγγελίας που ζητείται από τον διοργανωτή, σύμφωνα με το άρθρο 12 παράγραφος 1·</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η) πληροφορίες σχετικά με την προαιρετική ή υποχρεωτική ασφάλιση που θα καλύπτει το κόστος σε περίπτωση καταγγελίας της σύμβασης από τον ταξιδιώτη ή το κόστος της βοήθειας, περιλαμβανομένου του επαναπατρισμού του, σε περίπτωση ατυχήματος, ασθένειας ή θανάτου.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Για τις συμβάσεις οργανωμένου ταξιδιού που συνάπτονται τηλεφωνικά, ο διοργανωτής, και, κατά περίπτωση, ο πωλητής παρέχει στον ταξιδιώτη τις τυποποιημένες πληροφορίες του παραρτήματος I μέρος Β και την ενημέρωση που αναφέρεται στο πρώτο εδάφιο στοιχεία α) έως η).</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2. Αναφορικά με τα πακέτα όπως ορίζονται στο άρθρο 3 σημείο 2) στοιχείο β) σημείο v), ο διοργανωτής και ο έμπορος προς τους οποίους διαβιβάζονται τα δεδομένα εξασφαλίζουν την παροχή, πριν δεσμευθεί ο ταξιδιώτης με σύμβαση ή με οποιαδήποτε αντίστοιχη προσφορά, των πληροφοριών που αναφέρονται στα στοιχεία α) έως η) του πρώτου εδαφίου της παραγράφου 1 του παρόντος άρθρου στο μέτρο που αφορούν τις αντίστοιχες ταξιδιωτικές υπηρεσίες που αυτοί προσφέρουν. Ο διοργανωτής παρέχει επίσης, ταυτόχρονα, τις τυποποιημένες πληροφορίες μέσω του εντύπου που καθορίζεται στο παράρτημα I μέρος Γ.</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3. Οι πληροφορίες που αναφέρονται στις παραγράφους 1 και 2 παρέχονται με σαφή, κατανοητό και ευδιάκριτο τρόπο. Όταν οι εν λόγω πληροφορίες παρέχονται γραπτώς, είναι ευανάγνωστες.</w:t>
      </w:r>
    </w:p>
    <w:p w:rsidR="00BF039B" w:rsidRDefault="00BF039B" w:rsidP="0045098D">
      <w:pPr>
        <w:pStyle w:val="Default"/>
        <w:jc w:val="both"/>
        <w:rPr>
          <w:rFonts w:ascii="Comic Sans MS" w:hAnsi="Comic Sans MS"/>
          <w:b/>
          <w:lang w:val="el-GR"/>
        </w:rPr>
      </w:pPr>
    </w:p>
    <w:p w:rsidR="0045098D" w:rsidRPr="005A558E" w:rsidRDefault="0045098D" w:rsidP="0045098D">
      <w:pPr>
        <w:pStyle w:val="Default"/>
        <w:jc w:val="both"/>
        <w:rPr>
          <w:rFonts w:ascii="Comic Sans MS" w:hAnsi="Comic Sans MS"/>
          <w:b/>
          <w:lang w:val="el-GR"/>
        </w:rPr>
      </w:pPr>
      <w:r w:rsidRPr="005A558E">
        <w:rPr>
          <w:rFonts w:ascii="Comic Sans MS" w:hAnsi="Comic Sans MS"/>
          <w:b/>
          <w:lang w:val="el-GR"/>
        </w:rPr>
        <w:t>Άρθρο 6</w:t>
      </w:r>
    </w:p>
    <w:p w:rsidR="0045098D" w:rsidRPr="005A558E" w:rsidRDefault="0045098D" w:rsidP="0045098D">
      <w:pPr>
        <w:pStyle w:val="Default"/>
        <w:jc w:val="both"/>
        <w:rPr>
          <w:rFonts w:ascii="Comic Sans MS" w:hAnsi="Comic Sans MS"/>
          <w:b/>
          <w:lang w:val="el-GR"/>
        </w:rPr>
      </w:pPr>
      <w:r w:rsidRPr="005A558E">
        <w:rPr>
          <w:rFonts w:ascii="Comic Sans MS" w:hAnsi="Comic Sans MS"/>
          <w:b/>
          <w:lang w:val="el-GR"/>
        </w:rPr>
        <w:t>Δεσμευτικός χαρακτήρας των πληροφοριών που παρέχονται πριν από τη σύναψη της σύμβασης και σύναψη της σύμβασης οργανωμένου ταξιδιού</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1. Τα κράτη μέλη διασφαλίζουν ότι οι πληροφορίες που παρέχονται στον ταξιδιώτη σύμφωνα με το άρθρο 5 παράγραφος 1 πρώτο εδάφιο στοιχεία α), γ), δ), ε) και ζ) </w:t>
      </w:r>
      <w:r w:rsidRPr="005A558E">
        <w:rPr>
          <w:rFonts w:ascii="Comic Sans MS" w:hAnsi="Comic Sans MS"/>
          <w:lang w:val="el-GR"/>
        </w:rPr>
        <w:lastRenderedPageBreak/>
        <w:t>αποτελούν αναπόσπαστο τμήμα της σύμβασης οργανωμένου ταξιδιού και δεν τροποποιούνται, εκτός αν τα συμβαλλόμενα μέρη ρητώς συμφωνήσουν διαφορετικά. Ο διοργανωτής και, κατά περίπτωση, ο πωλητής κοινοποιούν κάθε αλλαγή των πληροφοριών πριν από τη σύναψη της σύμβασης στον ταξιδιώτη με σαφή, κατανοητό και ευδιάκριτο τρόπο πριν από τη σύναψη της σύμβασης οργανωμένου ταξιδιού.</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2. Αν ο διοργανωτής και, κατά περίπτωση, ο πωλητής δεν έχει συμμορφωθεί με τις απαιτήσεις για πληροφόρηση σχετικά με πρόσθετες χρεώσεις, επιβαρύνσεις ή άλλα κόστη όπως αναφέρονται στο άρθρο 5 παράγραφος 1 πρώτο εδάφιο στοιχείο γ) πριν  από τη σύναψη της σύμβασης οργανωμένου ταξιδιού, ο ταξιδιώτης δεν καταβάλλει τις εν λόγω χρεώσεις, επιβαρύνσεις ή άλλα κόστη.</w:t>
      </w:r>
    </w:p>
    <w:p w:rsidR="00BF039B" w:rsidRDefault="00BF039B" w:rsidP="0045098D">
      <w:pPr>
        <w:pStyle w:val="Default"/>
        <w:jc w:val="both"/>
        <w:rPr>
          <w:rFonts w:ascii="Comic Sans MS" w:hAnsi="Comic Sans MS"/>
          <w:b/>
          <w:lang w:val="el-GR"/>
        </w:rPr>
      </w:pPr>
      <w:bookmarkStart w:id="0" w:name="_GoBack"/>
      <w:bookmarkEnd w:id="0"/>
    </w:p>
    <w:p w:rsidR="0045098D" w:rsidRPr="005A558E" w:rsidRDefault="0045098D" w:rsidP="0045098D">
      <w:pPr>
        <w:pStyle w:val="Default"/>
        <w:jc w:val="both"/>
        <w:rPr>
          <w:rFonts w:ascii="Comic Sans MS" w:hAnsi="Comic Sans MS"/>
          <w:b/>
          <w:lang w:val="el-GR"/>
        </w:rPr>
      </w:pPr>
      <w:r w:rsidRPr="005A558E">
        <w:rPr>
          <w:rFonts w:ascii="Comic Sans MS" w:hAnsi="Comic Sans MS"/>
          <w:b/>
          <w:lang w:val="el-GR"/>
        </w:rPr>
        <w:t>Άρθρο 7</w:t>
      </w:r>
    </w:p>
    <w:p w:rsidR="0045098D" w:rsidRPr="005A558E" w:rsidRDefault="0045098D" w:rsidP="0045098D">
      <w:pPr>
        <w:pStyle w:val="Default"/>
        <w:jc w:val="both"/>
        <w:rPr>
          <w:rFonts w:ascii="Comic Sans MS" w:hAnsi="Comic Sans MS"/>
          <w:b/>
          <w:lang w:val="el-GR"/>
        </w:rPr>
      </w:pPr>
      <w:r w:rsidRPr="005A558E">
        <w:rPr>
          <w:rFonts w:ascii="Comic Sans MS" w:hAnsi="Comic Sans MS"/>
          <w:b/>
          <w:lang w:val="el-GR"/>
        </w:rPr>
        <w:t>Περιεχόμενο της σύμβασης οργανωμένου ταξιδιού και έγγραφα που πρέπει να παρέχονται πριν από την έναρξη του πακέτου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1. Τα κράτη μέλη διασφαλίζουν ότι οι συμβάσεις οργανωμένων ταξιδιών συντάσσονται σε απλή και κατανοητή γλώσσα και, εάν έχουν συνταχθεί εγγράφως, είναι ευανάγνωστες. Κατά τη σύναψη της σύμβασης οργανωμένου ταξιδιού ή, χωρίς αδικαιολόγητη καθυστέρηση, μετά από αυτήν, ο διοργανωτής ή ο πωλητής παρέχουν στον ταξιδιώτη αντίγραφο ή επιβεβαίωση της σύμβασης οργανωμένου ταξιδιού σε σταθερό μέσο. Ο ταξιδιώτης δικαιούται να ζητήσει αντίγραφο σε έντυπη μορφή, αν η</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σύμβαση ταξιδιωτικού πακέτου έχει συναφθεί με ταυτόχρονη φυσική παρουσία των μερών.</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Όσον αφορά τις συμβάσεις εκτός εμπορικού καταστήματος όπως ορίζονται στο άρθρο 2 σημείο 8) της οδηγίας 2011/83/ΕΕ, παρέχεται αντίγραφο ή επιβεβαίωση της σύμβασης οργανωμένου ταξιδιού στον ταξιδιώτη σε χαρτί ή, εάν συμφωνεί ο ταξιδιώτης, σε άλλο σταθερό μέσο.</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2. Η σύμβαση οργανωμένου ταξιδιού ή η επιβεβαίωση της σύμβασης περιγράφει το πλήρες περιεχόμενο της συμφωνίας το οποίο περιλαμβάνει όλες τις πληροφορίες που αναφέρονται στο άρθρο 5 παράγραφος 1 πρώτο εδάφιο στοιχεία α) έως η) και τις ακόλουθες πληροφορίες: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α) τις ειδικές απαιτήσεις του ταξιδιώτη που αποδέχτηκε ο διοργανωτής·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β) ενημέρωση για το ότι ο διοργανωτής: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i) είναι υπεύθυνος για την ορθή εκτέλεση του συνόλου των προβλεπόμενων ταξιδιωτικών υπηρεσιών που περιλαμβάνονται στη σύμβαση σύμφωνα με το άρθρο 13, και</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ii) υποχρεούται να παρέχει βοήθεια, αν ο ταξιδιώτης αντιμετωπίσει πρόβλημα σύμφωνα με το άρθρο 16·</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lastRenderedPageBreak/>
        <w:t>γ) το όνομα της οντότητας που παρέχει προστασία κατά της αφερεγγυότητας και τα στοιχεία επικοινωνίας της, συμπεριλαμβανομένης της γεωγραφικής της διεύθυνσης, και, όπου απαιτείται, το όνομα της προς τον σκοπό αυτόν ορισμένης από τα</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ενδιαφερόμενα κράτη μέλη αρμόδιας αρχής και των στοιχείων επικοινωνίας της·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δ) το όνομα, τη διεύθυνση, τον αριθμό τηλεφώνου, τη διεύθυνση ηλεκτρονικού ταχυδρομείου και, κατά περίπτωση, τον αριθμό τηλεομοιοτυπίας του τοπικού αντιπροσώπου του διοργανωτή, ενός σημείου επαφής ή μιας άλλης υπηρεσίας που επιτρέπει στον ταξιδιώτη να επικοινωνήσει με τον διοργανωτή γρήγορα και αποτελεσματικά, να ζητήσει βοήθεια σε περίπτωση δυσκολίας του ταξιδιώτη ή να διαμαρτυρηθεί για κάθε έλλειψη συμμόρφωσης που διαπιστώνεται κατά την εκτέλεση του πακέτου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ε) ενημέρωση για το ότι ο ταξιδιώτης οφείλει να κοινοποιεί οποιαδήποτε έλλειψη συμμόρφωσης την οποία διαπιστώνει κατά την εκτέλεση του πακέτου σύμφωνα με το άρθρο 13 παράγραφος 2·</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στ) όταν ανήλικοι, μη συνοδευόμενοι από γονέα ή άλλο εξουσιοδοτημένο πρόσωπο, συμμετέχουν σε ταξιδιωτικό πακέτο βάσει σύμβασης οργανωμένου ταξιδιού που περιλαμβάνει παροχή καταλύματος, πληροφορίες που επιτρέπουν την άμεση επαφή με</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τον ανήλικο ή το πρόσωπο που είναι υπεύθυνο για τον ανήλικο στον τόπο παραμονής του ανηλίκου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ζ) πληροφορίες σχετικά με τις υπάρχουσες εσωτερικές διαδικασίες διερεύνησης καταγγελιών και τους εναλλακτικούς μηχανισμούς επίλυσης διαφορών («ΕΕΔ») σύμφωνα με την οδηγία 2013/11/ΕΕ του Ευρωπαϊκού Κοινοβουλίου και του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Συμβουλίου ( 1) και, κατά περίπτωση, σχετικά με τον φορέα ΕΕΔ ο οποίος καλύπτει τον έμπορο και με την πλατφόρμα ηλεκτρονικής επίλυσης διαφορών σύμφωνα με τον κανονισμό (ΕΕ) αριθ. 524/2013 του Ευρωπαϊκού Κοινοβουλίου και του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Συμβουλίου (2)·</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η) πληροφορίες για το δικαίωμα του ταξιδιώτη να εκχωρήσει τη σύμβαση σε άλλον ταξιδιώτη σύμφωνα με το άρθρο 9.</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3. Αναφορικά με τα πακέτα όπως ορίζονται στο άρθρο 3 σημείο 2) στοιχείο β) σημείο v), ο έμπορος στον οποίο διαβιβάζονται τα δεδομένα ενημερώνει τον διοργανωτή για τη σύναψη της σύμβασης η οποία καταλήγει στη δημιουργία ενός πακέτου.</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Ο έμπορος παρέχει στο διοργανωτή τις πληροφορίες που απαιτούνται για τη συμμόρφωση με τις υποχρεώσεις του ως διοργανωτή.</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Μόλις ο διοργανωτής πληροφορηθεί ότι έχει δημιουργηθεί ένα πακέτο, ο διοργανωτής διαβιβάζει στον ταξιδιώτη τις πληροφορίες που αναφέρονται στην παράγραφο 2 στοιχεία α) έως η) σε σταθερό μέσο.</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4. Οι πληροφορίες που αναφέρονται στις παραγράφους 2 και 3 παρέχονται με σαφή, κατανοητό και ευδιάκριτο τρόπο.</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lastRenderedPageBreak/>
        <w:t>5. Σε εύθετο χρόνο πριν από την έναρξη του πακέτου, ο διοργανωτής δίνει στον ταξιδιώτη τις απαιτούμενες αποδείξεις, κουπόνια και εισιτήρια, πληροφορίες σχετικά με τις προγραμματισμένες ώρες αναχώρησης και, κατά περίπτωση, σχετικά με το</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χρονικό όριο για τον έλεγχο εισιτηρίων καθώς και τις προγραμματισμένες ώρες των ενδιάμεσων στάσεων, των ανταποκρίσεων και της άφιξης.</w:t>
      </w:r>
    </w:p>
    <w:p w:rsidR="0045098D" w:rsidRPr="005A558E" w:rsidRDefault="0045098D" w:rsidP="0045098D">
      <w:pPr>
        <w:pStyle w:val="Default"/>
        <w:jc w:val="both"/>
        <w:rPr>
          <w:rFonts w:ascii="Comic Sans MS" w:hAnsi="Comic Sans MS"/>
          <w:b/>
          <w:lang w:val="el-GR"/>
        </w:rPr>
      </w:pPr>
    </w:p>
    <w:p w:rsidR="0045098D" w:rsidRPr="005A558E" w:rsidRDefault="0045098D" w:rsidP="0045098D">
      <w:pPr>
        <w:pStyle w:val="Default"/>
        <w:jc w:val="both"/>
        <w:rPr>
          <w:rFonts w:ascii="Comic Sans MS" w:hAnsi="Comic Sans MS"/>
          <w:b/>
          <w:lang w:val="el-GR"/>
        </w:rPr>
      </w:pPr>
      <w:r w:rsidRPr="005A558E">
        <w:rPr>
          <w:rFonts w:ascii="Comic Sans MS" w:hAnsi="Comic Sans MS"/>
          <w:b/>
          <w:lang w:val="el-GR"/>
        </w:rPr>
        <w:t>Άρθρο 8</w:t>
      </w:r>
    </w:p>
    <w:p w:rsidR="0045098D" w:rsidRPr="005A558E" w:rsidRDefault="0045098D" w:rsidP="0045098D">
      <w:pPr>
        <w:pStyle w:val="Default"/>
        <w:jc w:val="both"/>
        <w:rPr>
          <w:rFonts w:ascii="Comic Sans MS" w:hAnsi="Comic Sans MS"/>
          <w:b/>
          <w:lang w:val="el-GR"/>
        </w:rPr>
      </w:pPr>
      <w:r w:rsidRPr="005A558E">
        <w:rPr>
          <w:rFonts w:ascii="Comic Sans MS" w:hAnsi="Comic Sans MS"/>
          <w:b/>
          <w:lang w:val="el-GR"/>
        </w:rPr>
        <w:t>Βάρος της απόδειξης</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Ως προς την εκπλήρωση των υποχρεώσεων ενημέρωσης που ορίζονται στο παρόν κεφάλαιο, το βάρος απόδειξης το έχει ο</w:t>
      </w:r>
    </w:p>
    <w:p w:rsidR="0045098D" w:rsidRPr="005A558E" w:rsidRDefault="0045098D" w:rsidP="0045098D">
      <w:pPr>
        <w:pStyle w:val="Default"/>
        <w:jc w:val="both"/>
        <w:rPr>
          <w:rFonts w:ascii="Comic Sans MS" w:hAnsi="Comic Sans MS"/>
          <w:lang w:val="el-GR"/>
        </w:rPr>
      </w:pPr>
      <w:r w:rsidRPr="005A558E">
        <w:rPr>
          <w:rFonts w:ascii="Comic Sans MS" w:hAnsi="Comic Sans MS"/>
          <w:lang w:val="el-GR"/>
        </w:rPr>
        <w:t>έμπορος.</w:t>
      </w:r>
    </w:p>
    <w:p w:rsidR="005A558E" w:rsidRPr="005A558E" w:rsidRDefault="005A558E" w:rsidP="0045098D">
      <w:pPr>
        <w:pStyle w:val="Default"/>
        <w:jc w:val="both"/>
        <w:rPr>
          <w:rFonts w:ascii="Comic Sans MS" w:hAnsi="Comic Sans MS"/>
          <w:lang w:val="el-GR"/>
        </w:rPr>
      </w:pPr>
    </w:p>
    <w:p w:rsidR="005A558E" w:rsidRPr="005A558E" w:rsidRDefault="005A558E" w:rsidP="0045098D">
      <w:pPr>
        <w:pStyle w:val="Default"/>
        <w:jc w:val="both"/>
        <w:rPr>
          <w:rFonts w:ascii="Comic Sans MS" w:hAnsi="Comic Sans MS"/>
          <w:b/>
          <w:lang w:val="el-GR"/>
        </w:rPr>
      </w:pPr>
      <w:r w:rsidRPr="005A558E">
        <w:rPr>
          <w:rFonts w:ascii="Comic Sans MS" w:hAnsi="Comic Sans MS"/>
          <w:lang w:val="el-GR"/>
        </w:rPr>
        <w:t xml:space="preserve">Στο </w:t>
      </w:r>
      <w:r w:rsidR="0045098D" w:rsidRPr="005A558E">
        <w:rPr>
          <w:rFonts w:ascii="Comic Sans MS" w:hAnsi="Comic Sans MS"/>
          <w:lang w:val="el-GR"/>
        </w:rPr>
        <w:t xml:space="preserve">ΚΕΦΑΛΑΙΟ </w:t>
      </w:r>
      <w:r w:rsidR="0045098D" w:rsidRPr="005A558E">
        <w:rPr>
          <w:rFonts w:ascii="Comic Sans MS" w:hAnsi="Comic Sans MS"/>
        </w:rPr>
        <w:t>III</w:t>
      </w:r>
      <w:r w:rsidR="0045098D" w:rsidRPr="005A558E">
        <w:rPr>
          <w:rFonts w:ascii="Comic Sans MS" w:hAnsi="Comic Sans MS"/>
          <w:lang w:val="el-GR"/>
        </w:rPr>
        <w:t xml:space="preserve"> </w:t>
      </w:r>
      <w:r w:rsidRPr="005A558E">
        <w:rPr>
          <w:rFonts w:ascii="Comic Sans MS" w:hAnsi="Comic Sans MS"/>
          <w:lang w:val="el-GR"/>
        </w:rPr>
        <w:t xml:space="preserve">προβλέπονται οι </w:t>
      </w:r>
      <w:r w:rsidR="0045098D" w:rsidRPr="005A558E">
        <w:rPr>
          <w:rFonts w:ascii="Comic Sans MS" w:hAnsi="Comic Sans MS"/>
          <w:lang w:val="el-GR"/>
        </w:rPr>
        <w:t xml:space="preserve">ΑΛΛΑΓΕΣ ΣΤΗ ΣΥΜΒΑΣΗ ΟΡΓΑΝΩΜΕΝΟΥ ΤΑΞΙΔΙΟΥ </w:t>
      </w:r>
      <w:r w:rsidR="0045098D" w:rsidRPr="005A558E">
        <w:rPr>
          <w:rFonts w:ascii="Comic Sans MS" w:hAnsi="Comic Sans MS"/>
          <w:b/>
          <w:lang w:val="el-GR"/>
        </w:rPr>
        <w:t>ΠΡΙΝ ΑΠΟ ΤΗΝ ΕΝΑΡΞΗ ΤΟΥ ΠΑΚΕΤΟΥ</w:t>
      </w:r>
    </w:p>
    <w:p w:rsidR="005A558E" w:rsidRPr="005A558E" w:rsidRDefault="005A558E" w:rsidP="0045098D">
      <w:pPr>
        <w:pStyle w:val="Default"/>
        <w:jc w:val="both"/>
        <w:rPr>
          <w:rFonts w:ascii="Comic Sans MS" w:hAnsi="Comic Sans MS"/>
          <w:lang w:val="el-GR"/>
        </w:rPr>
      </w:pPr>
    </w:p>
    <w:p w:rsidR="005A558E" w:rsidRPr="005A558E" w:rsidRDefault="0045098D" w:rsidP="0045098D">
      <w:pPr>
        <w:pStyle w:val="Default"/>
        <w:jc w:val="both"/>
        <w:rPr>
          <w:rFonts w:ascii="Comic Sans MS" w:hAnsi="Comic Sans MS"/>
          <w:b/>
          <w:lang w:val="el-GR"/>
        </w:rPr>
      </w:pPr>
      <w:r w:rsidRPr="005A558E">
        <w:rPr>
          <w:rFonts w:ascii="Comic Sans MS" w:hAnsi="Comic Sans MS"/>
          <w:b/>
          <w:lang w:val="el-GR"/>
        </w:rPr>
        <w:t xml:space="preserve"> Άρθρο 9 Εκχώρηση της σύμβασης οργανωμένου ταξιδιού σε άλλον ταξιδιώτη </w:t>
      </w:r>
    </w:p>
    <w:p w:rsidR="005A558E"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1. Τα κράτη μέλη διασφαλίζουν ότι ένας ταξιδιώτης μπορεί, αφού προειδοποιήσει έγκαιρα τον διοργανωτή σε σταθερό μέσο και πριν από την έναρξη του πακέτου, να εκχωρήσει τη σύμβαση οργανωμένου ταξιδιού σε πρόσωπο το οποίο πληροί όλους τους όρους που εφαρμόζονται στην εν λόγω σύμβαση. Ειδοποίηση που δίνεται το αργότερο επτά ημέρες πριν από την έναρξη του πακέτου θεωρείται σε κάθε περίπτωση εύλογη. </w:t>
      </w:r>
    </w:p>
    <w:p w:rsidR="005A558E" w:rsidRPr="005A558E" w:rsidRDefault="005A558E" w:rsidP="0045098D">
      <w:pPr>
        <w:pStyle w:val="Default"/>
        <w:jc w:val="both"/>
        <w:rPr>
          <w:rFonts w:ascii="Comic Sans MS" w:hAnsi="Comic Sans MS"/>
          <w:lang w:val="el-GR"/>
        </w:rPr>
      </w:pPr>
      <w:r w:rsidRPr="005A558E">
        <w:rPr>
          <w:rFonts w:ascii="Comic Sans MS" w:hAnsi="Comic Sans MS"/>
          <w:lang w:val="el-GR"/>
        </w:rPr>
        <w:t>2</w:t>
      </w:r>
      <w:r w:rsidR="0045098D" w:rsidRPr="005A558E">
        <w:rPr>
          <w:rFonts w:ascii="Comic Sans MS" w:hAnsi="Comic Sans MS"/>
          <w:lang w:val="el-GR"/>
        </w:rPr>
        <w:t xml:space="preserve">. Ο εκχωρητής της σύμβασης οργανωμένου ταξιδιού και ο </w:t>
      </w:r>
      <w:proofErr w:type="spellStart"/>
      <w:r w:rsidR="0045098D" w:rsidRPr="005A558E">
        <w:rPr>
          <w:rFonts w:ascii="Comic Sans MS" w:hAnsi="Comic Sans MS"/>
          <w:lang w:val="el-GR"/>
        </w:rPr>
        <w:t>εκδοχέας</w:t>
      </w:r>
      <w:proofErr w:type="spellEnd"/>
      <w:r w:rsidR="0045098D" w:rsidRPr="005A558E">
        <w:rPr>
          <w:rFonts w:ascii="Comic Sans MS" w:hAnsi="Comic Sans MS"/>
          <w:lang w:val="el-GR"/>
        </w:rPr>
        <w:t xml:space="preserve"> εξακολουθούν να ευθύνονται αλληλεγγύως και εις </w:t>
      </w:r>
      <w:proofErr w:type="spellStart"/>
      <w:r w:rsidR="0045098D" w:rsidRPr="005A558E">
        <w:rPr>
          <w:rFonts w:ascii="Comic Sans MS" w:hAnsi="Comic Sans MS"/>
          <w:lang w:val="el-GR"/>
        </w:rPr>
        <w:t>ολόκληρον</w:t>
      </w:r>
      <w:proofErr w:type="spellEnd"/>
      <w:r w:rsidR="0045098D" w:rsidRPr="005A558E">
        <w:rPr>
          <w:rFonts w:ascii="Comic Sans MS" w:hAnsi="Comic Sans MS"/>
          <w:lang w:val="el-GR"/>
        </w:rPr>
        <w:t xml:space="preserve"> για την καταβολή του οφειλόμενου υπολοίπου, καθώς και για τυχόν πρόσθετες χρεώσεις, επιβαρύνσεις ή άλλες δαπάνες που προκύπτουν από την εκχώρηση. Ο διοργανωτής ενημερώνει τον εκχωρητή σχετικά με το πραγματικό κόστος της εκχώρησης. Οι εν λόγω δαπάνες πρέπει να είναι εύλογες και να μην υπερβαίνουν το πραγματικό κόστος που βαρύνει τον διοργανωτή λόγω της εκχώρησης της σύμβασης οργανωμένου ταξιδιού. </w:t>
      </w:r>
    </w:p>
    <w:p w:rsidR="005A558E"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3. Ο διοργανωτής προσκομίζει στον εκχωρητή αποδεικτικά στοιχεία για τα πρόσθετα τέλη, επιβαρύνσεις ή άλλες δαπάνες που προκύπτουν από την εκχώρηση της σύμβασης οργανωμένου ταξιδιού. </w:t>
      </w:r>
    </w:p>
    <w:p w:rsidR="0098598D" w:rsidRDefault="0098598D" w:rsidP="0045098D">
      <w:pPr>
        <w:pStyle w:val="Default"/>
        <w:jc w:val="both"/>
        <w:rPr>
          <w:rFonts w:ascii="Comic Sans MS" w:hAnsi="Comic Sans MS"/>
          <w:b/>
        </w:rPr>
      </w:pPr>
    </w:p>
    <w:p w:rsidR="005A558E" w:rsidRPr="005A558E" w:rsidRDefault="0045098D" w:rsidP="0045098D">
      <w:pPr>
        <w:pStyle w:val="Default"/>
        <w:jc w:val="both"/>
        <w:rPr>
          <w:rFonts w:ascii="Comic Sans MS" w:hAnsi="Comic Sans MS"/>
          <w:b/>
          <w:lang w:val="el-GR"/>
        </w:rPr>
      </w:pPr>
      <w:r w:rsidRPr="005A558E">
        <w:rPr>
          <w:rFonts w:ascii="Comic Sans MS" w:hAnsi="Comic Sans MS"/>
          <w:b/>
          <w:lang w:val="el-GR"/>
        </w:rPr>
        <w:t xml:space="preserve">Άρθρο 10 Αλλαγή των τιμών </w:t>
      </w:r>
    </w:p>
    <w:p w:rsidR="005A558E"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1. Τα κράτη μέλη διασφαλίζουν ότι μετά τη σύναψη της σύμβασης οργανωμένου ταξιδιού, οι τιμές μπορούν να αυξηθούν μόνον εάν η σύμβαση προβλέπει ρητά αυτήν τη δυνατότητα και ορίζει ότι ο ταξιδιώτης έχει δικαίωμα μείωσης της τιμής σύμφωνα με την παράγραφο 4. Σε αυτήν την περίπτωση, η σύμβαση οργανωμένου ταξιδιού ορίζει τον τρόπο με τον οποίο υπολογίζονται οι αναθεωρήσεις των τιμών. Αυξήσεις των τιμών </w:t>
      </w:r>
      <w:r w:rsidRPr="005A558E">
        <w:rPr>
          <w:rFonts w:ascii="Comic Sans MS" w:hAnsi="Comic Sans MS"/>
          <w:lang w:val="el-GR"/>
        </w:rPr>
        <w:lastRenderedPageBreak/>
        <w:t xml:space="preserve">είναι δυνατές αποκλειστικά και μόνον ως άμεση συνέπεια αλλαγών σχετικά με τα εξής: α) την τιμή της μεταφοράς επιβατών που προκύπτει από το κόστος των καυσίμων ή άλλων πηγών ενέργειας· β) το επίπεδο των φόρων ή τελών στις περιλαμβανόμενες στη σύμβαση ταξιδιωτικές υπηρεσίες που επιβάλλονται από τρίτους οι οποίοι δεν εμπλέκονται άμεσα στην εκτέλεση του πακέτου, συμπεριλαμβανομένων των τουριστικών φόρων, των φόρων αεροδρομίου, των τελών επιβίβασης ή αποβίβασης σε λιμένες και αερολιμένες· ή γ) τις συναλλαγματικές ισοτιμίες που αφορούν το πακέτο. </w:t>
      </w:r>
    </w:p>
    <w:p w:rsidR="005A558E"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2. Εάν η αύξηση της τιμής που αναφέρεται στην παράγραφο 1 του παρόντος άρθρου υπερβαίνει το 8 % της συνολικής τιμής του πακέτου, εφαρμόζεται το άρθρο 11 παράγραφοι 2 έως 5. </w:t>
      </w:r>
    </w:p>
    <w:p w:rsidR="005A558E" w:rsidRPr="005A558E" w:rsidRDefault="0045098D" w:rsidP="0045098D">
      <w:pPr>
        <w:pStyle w:val="Default"/>
        <w:jc w:val="both"/>
        <w:rPr>
          <w:rFonts w:ascii="Comic Sans MS" w:hAnsi="Comic Sans MS"/>
          <w:lang w:val="el-GR"/>
        </w:rPr>
      </w:pPr>
      <w:r w:rsidRPr="005A558E">
        <w:rPr>
          <w:rFonts w:ascii="Comic Sans MS" w:hAnsi="Comic Sans MS"/>
          <w:lang w:val="el-GR"/>
        </w:rPr>
        <w:t>3. Ασχέτως του εύρους της, η αύξηση της τιμής είναι δυνατή μόνον εφόσον ο διοργανωτής κοινοποιήσει την αύξηση αυτή με σαφή και κατανοητό τρόπο, στον ταξιδιώτη επί σταθερού μέσου μαζί με την αιτιολόγηση για αυτή την αύξηση και παρέχει υπολογισμό της, το αργότερο 20 ημέρες πριν από την έναρξη του πακέτου.</w:t>
      </w:r>
    </w:p>
    <w:p w:rsidR="005A558E"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 4. Αν η σύμβαση οργανωμένου ταξιδιού προβλέπει τη δυνατότητα αύξησης της τιμής, ο ταξιδιώτης δικαιούται μείωση της τιμής αντίστοιχη προς οποιαδήποτε μείωση του κόστους που αναφέρεται στην παράγραφο 1 στοιχεία α), β) και γ), η οποία προκύπτει μετά τη σύναψη της σύμβασης πριν την έναρξη του πακέτου. </w:t>
      </w:r>
    </w:p>
    <w:p w:rsidR="005A558E" w:rsidRPr="005A558E" w:rsidRDefault="0045098D" w:rsidP="0045098D">
      <w:pPr>
        <w:pStyle w:val="Default"/>
        <w:jc w:val="both"/>
        <w:rPr>
          <w:rFonts w:ascii="Comic Sans MS" w:hAnsi="Comic Sans MS"/>
          <w:lang w:val="el-GR"/>
        </w:rPr>
      </w:pPr>
      <w:r w:rsidRPr="005A558E">
        <w:rPr>
          <w:rFonts w:ascii="Comic Sans MS" w:hAnsi="Comic Sans MS"/>
          <w:lang w:val="el-GR"/>
        </w:rPr>
        <w:t xml:space="preserve">5. Σε περίπτωση μείωσης της τιμής, ο διοργανωτής έχει το δικαίωμα να αφαιρεί τις πραγματικές διοικητικές δαπάνες από το ποσό επιστροφής που οφείλει στον ταξιδιώτη. Κατόπιν αιτήματος του ταξιδιώτη, ο διοργανωτής υποχρεούται να προσκομίσει αποδείξεις για αυτές τις διοικητικές δαπάνες. </w:t>
      </w:r>
    </w:p>
    <w:p w:rsidR="0098598D" w:rsidRDefault="0098598D" w:rsidP="0045098D">
      <w:pPr>
        <w:pStyle w:val="Default"/>
        <w:jc w:val="both"/>
        <w:rPr>
          <w:rFonts w:ascii="Comic Sans MS" w:hAnsi="Comic Sans MS"/>
          <w:b/>
        </w:rPr>
      </w:pPr>
    </w:p>
    <w:p w:rsidR="005A558E" w:rsidRPr="005A558E" w:rsidRDefault="0045098D" w:rsidP="0045098D">
      <w:pPr>
        <w:pStyle w:val="Default"/>
        <w:jc w:val="both"/>
        <w:rPr>
          <w:rFonts w:ascii="Comic Sans MS" w:hAnsi="Comic Sans MS"/>
          <w:b/>
          <w:lang w:val="el-GR"/>
        </w:rPr>
      </w:pPr>
      <w:r w:rsidRPr="005A558E">
        <w:rPr>
          <w:rFonts w:ascii="Comic Sans MS" w:hAnsi="Comic Sans MS"/>
          <w:b/>
          <w:lang w:val="el-GR"/>
        </w:rPr>
        <w:t>Άρθρο 11 Τροποποίηση άλλων όρων της σύμβ</w:t>
      </w:r>
      <w:r w:rsidR="005A558E" w:rsidRPr="005A558E">
        <w:rPr>
          <w:rFonts w:ascii="Comic Sans MS" w:hAnsi="Comic Sans MS"/>
          <w:b/>
          <w:lang w:val="el-GR"/>
        </w:rPr>
        <w:t xml:space="preserve">ασης οργανωμένου ταξιδιού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1. Τα κράτη μέλη διασφαλίζουν ότι, πριν από την έναρξη του πακέτου, ο διοργανωτής δεν μπορεί να μεταβάλει μονομερώς συμβατικούς όρους οργανωμένου ταξιδιού εκτός της τιμής σύμφωνα με το άρθρο 10, εκτός εάν: α) ο διοργανωτής έχει εξασφαλίσει το δικαίωμα αυτό στη σύμβαση· β) η μεταβολή είναι ασήμαντη· και γ) ο διοργανωτής ενημερώνει τον ταξιδιώτη για τη μεταβολή με σαφή, κατανοητό και ευδιάκριτο τρόπο, σε σταθερό μέσο.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2. Εάν, πριν από την έναρξη του πακέτου, ο διοργανωτής υποχρεωθεί να τροποποιήσει, σε σημαντικό βαθμό, οποιοδήποτε από τα κύρια χαρακτηριστικά των ταξιδιωτικών υπηρεσιών, όπως αναφέρονται στο άρθρο 5 παράγραφος 1 πρώτο εδάφιο στοιχείο α), ή αδυνατεί να εκπληρώσει τις ειδικές απαιτήσεις, όπως αναφέρονται στο άρθρο 7 παράγραφος 2 στοιχείο α), ή προτείνει να αυξήσει την τιμή του πακέτου κατά ποσοστό που υπερβαίνει το 8 % σύμφωνα με το άρθρο 10 παράγραφος 2, ο ταξιδιώτης δύναται εντός εύλογης προθεσμίας που τάσσει ο διοργανωτής: </w:t>
      </w:r>
    </w:p>
    <w:p w:rsidR="005A558E" w:rsidRDefault="005A558E" w:rsidP="0045098D">
      <w:pPr>
        <w:pStyle w:val="Default"/>
        <w:jc w:val="both"/>
        <w:rPr>
          <w:rFonts w:ascii="Comic Sans MS" w:hAnsi="Comic Sans MS"/>
          <w:lang w:val="el-GR"/>
        </w:rPr>
      </w:pPr>
      <w:r w:rsidRPr="005A558E">
        <w:rPr>
          <w:rFonts w:ascii="Comic Sans MS" w:hAnsi="Comic Sans MS"/>
          <w:lang w:val="el-GR"/>
        </w:rPr>
        <w:t>α) να αποδεχτεί την προτεινόμενη τροποποίηση·</w:t>
      </w:r>
    </w:p>
    <w:p w:rsidR="005A558E" w:rsidRDefault="005A558E" w:rsidP="0045098D">
      <w:pPr>
        <w:pStyle w:val="Default"/>
        <w:jc w:val="both"/>
        <w:rPr>
          <w:rFonts w:ascii="Comic Sans MS" w:hAnsi="Comic Sans MS"/>
          <w:lang w:val="el-GR"/>
        </w:rPr>
      </w:pPr>
      <w:r w:rsidRPr="005A558E">
        <w:rPr>
          <w:rFonts w:ascii="Comic Sans MS" w:hAnsi="Comic Sans MS"/>
          <w:lang w:val="el-GR"/>
        </w:rPr>
        <w:lastRenderedPageBreak/>
        <w:t xml:space="preserve"> ή β) να καταγγείλει τη σύμβαση χωρίς την καταβολή χρέωσης καταγγελίας.</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 Εάν ο ταξιδιώτης καταγγείλει τη σύμβαση οργανωμένου ταξιδιού, τότε ο ταξιδιώτης δύναται να δεχθεί άλλο πακέτο εφόσον αυτό προσφέρεται από τον διοργανωτή, ει δυνατόν ισοδύναμης ή ανώτερης ποιότητας.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3. Ο διοργανωτής ενημερώνει χωρίς αδικαιολόγητη καθυστέρηση τον ταξιδιώτη με σαφή, κατανοητό και ευδιάκριτο τρόπο και σε σταθερό μέσο, σχετικά με τα εξής: α) τις προτεινόμενες αλλαγές που αναφέρονται στην παράγραφο 2 και, κατά περίπτωση, σύμφωνα με την παράγραφο 4, τις επιπτώσεις τους στη τιμή του πακέτου· β) μια εύλογη προθεσμία, εντός της οποίας ο ταξιδιώτης οφείλει να ενημερώσει τον διοργανωτή για την απόφασή του σύμφωνα με την παράγραφο 2· γ) τις συνέπειες εάν ο ταξιδιώτης δεν απαντήσει εντός της προθεσμίας που αναφέρεται στο στοιχείο β), σύμφωνα με το εφαρμοστέο εθνικό δίκαιο· και δ) κατά περίπτωση, το </w:t>
      </w:r>
      <w:proofErr w:type="spellStart"/>
      <w:r w:rsidRPr="005A558E">
        <w:rPr>
          <w:rFonts w:ascii="Comic Sans MS" w:hAnsi="Comic Sans MS"/>
          <w:lang w:val="el-GR"/>
        </w:rPr>
        <w:t>αντ</w:t>
      </w:r>
      <w:proofErr w:type="spellEnd"/>
      <w:r w:rsidRPr="005A558E">
        <w:rPr>
          <w:rFonts w:ascii="Comic Sans MS" w:hAnsi="Comic Sans MS"/>
          <w:lang w:val="el-GR"/>
        </w:rPr>
        <w:t xml:space="preserve">' αυτού προσφερόμενο πακέτο και την τιμή του.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4. Εάν οι αλλαγές στη σύμβαση οργανωμένου ταξιδιού που αναφέρονται στην παράγραφο 2 πρώτο εδάφιο ή στο άλλο πακέτο που αναφέρονται στην παράγραφο 2 δεύτερο εδάφιο έχουν ως αποτέλεσμα πακέτο χαμηλότερης ποιότητας ή κόστους, ο ταξιδιώτης δικαιούται κατάλληλη μείωση της τιμής.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5. Σε περίπτωση καταγγελίας της σύμβασης οργανωμένου ταξιδιού σύμφωνα με το στοιχείο β) του πρώτου εδαφίου της παραγράφου 2 του παρόντος άρθρου και αν ο ταξιδιώτης δεν δεχθεί άλλο πακέτο, ο διοργανωτής υποχρεούται να επιστρέψει όλα τα ποσά που έλαβε από ή εκ μέρους του ταξιδιώτη χωρίς αδικαιολόγητη καθυστέρηση και, σε κάθε περίπτωση, το αργότερο εντός 14 ημερών από την καταγγελία της σύμβασης. Εφαρμόζεται αναλόγως το άρθρο 14 παράγραφοι 2, 3, 4, 5 και 6. </w:t>
      </w:r>
    </w:p>
    <w:p w:rsidR="005A558E" w:rsidRDefault="005A558E" w:rsidP="0045098D">
      <w:pPr>
        <w:pStyle w:val="Default"/>
        <w:jc w:val="both"/>
        <w:rPr>
          <w:rFonts w:ascii="Comic Sans MS" w:hAnsi="Comic Sans MS"/>
          <w:lang w:val="el-GR"/>
        </w:rPr>
      </w:pPr>
    </w:p>
    <w:p w:rsidR="005A558E" w:rsidRPr="005A558E" w:rsidRDefault="005A558E" w:rsidP="0045098D">
      <w:pPr>
        <w:pStyle w:val="Default"/>
        <w:jc w:val="both"/>
        <w:rPr>
          <w:rFonts w:ascii="Comic Sans MS" w:hAnsi="Comic Sans MS"/>
          <w:b/>
          <w:lang w:val="el-GR"/>
        </w:rPr>
      </w:pPr>
      <w:r w:rsidRPr="005A558E">
        <w:rPr>
          <w:rFonts w:ascii="Comic Sans MS" w:hAnsi="Comic Sans MS"/>
          <w:b/>
          <w:lang w:val="el-GR"/>
        </w:rPr>
        <w:t xml:space="preserve">Άρθρο 12 Καταγγελία της σύμβασης οργανωμένου ταξιδιού και δικαίωμα υπαναχώρησης πριν από την έναρξη του πακέτου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1. Τα κράτη μέλη διασφαλίζουν ότι ο ταξιδιώτης μπορεί να καταγγείλει τη σύμβαση οργανωμένου ταξιδιού ανά πάσα στιγμή πριν από την έναρξη του πακέτου. Αν ο ταξιδιώτης καταγγείλει τη σύμβαση οργανωμένου ταξιδιού δυνάμει της παρούσας παραγράφου, μπορεί να του ζητηθεί η καταβολή εύλογης και δικαιολογημένης χρέωσης καταγγελίας στον διοργανωτή. Η σύμβαση οργανωμένου ταξιδιού μπορεί να καθορίζει εύλογη τυποποιημένη χρέωση καταγγελίας της σύμβασης με βάση τον χρόνο της καταγγελίας της σύμβασης πριν από την έναρξη του πακέτου και την αναμενόμενη εξοικονόμηση κόστους και τα αναμενόμενα έσοδα από την εναλλακτική αξιοποίηση των ταξιδιωτικών υπηρεσιών. Εάν δεν προβλέπεται τυποποιημένη χρέωση καταγγελίας, το ποσό της χρέωσης καταγγελίας αντιστοιχεί στην τιμή του πακέτου μείον την εξοικονόμηση κόστους και τα έσοδα από την εναλλακτική αξιοποίηση των ταξιδιωτικών </w:t>
      </w:r>
      <w:r w:rsidRPr="005A558E">
        <w:rPr>
          <w:rFonts w:ascii="Comic Sans MS" w:hAnsi="Comic Sans MS"/>
          <w:lang w:val="el-GR"/>
        </w:rPr>
        <w:lastRenderedPageBreak/>
        <w:t xml:space="preserve">υπηρεσιών. Κατόπιν αιτήματος του ταξιδιώτη, ο διοργανωτής αιτιολογεί το ποσό που χρεώνει για την καταγγελία της σύμβασης.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2. Με την επιφύλαξη της παραγράφου 1, ο ταξιδιώτης έχει το δικαίωμα να καταγγείλει τη σύμβαση οργανωμένου ταξιδιού πριν από την έναρξη του πακέτου χωρίς την καταβολή οποιασδήποτε χρέωσης καταγγελίας σε περίπτωση αναπόφευκτων και έκτακτων περιστάσεων στον τόπο προορισμού ή πολύ κοντά σε αυτόν, οι οποίες επηρεάζουν σημαντικά την εκτέλεση του πακέτου ή επηρεάζουν σημαντικά τη μεταφορά των επιβατών στον προορισμό. Σε περίπτωση καταγγελίας της σύμβασης οργανωμένου ταξιδιού σύμφωνα με την παρούσα παράγραφο, ο ταξιδιώτης δικαιούται την πλήρη επιστροφή όλων των ποσών που κατέβαλε για το πακέτο, αλλά δεν δικαιούται πρόσθετη αποζημίωση.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3. Ο διοργανωτής δύναται να καταγγείλει τη σύμβαση οργανωμένου ταξιδιού και να επιστρέψει στον ταξιδιώτη το σύνολο των ποσών που κατέβαλε για το πακέτο, αλλά δεν υποχρεούται να καταβάλει πρόσθετη αποζημίωση, εάν: α) ο αριθμός των εγγεγραμμένων προσώπων για το πακέτο είναι μικρότερος από τον ελάχιστο αριθμό που καθορίζεται στη σύμβαση και ο διοργανωτής κοινοποιήσει στον ταξιδιώτη την καταγγελία της σύμβασης, εντός της προθεσμίας που τάσσεται στη σύμβαση, αλλά όχι αργότερα από: </w:t>
      </w:r>
      <w:r w:rsidRPr="005A558E">
        <w:rPr>
          <w:rFonts w:ascii="Comic Sans MS" w:hAnsi="Comic Sans MS"/>
        </w:rPr>
        <w:t>i</w:t>
      </w:r>
      <w:r w:rsidRPr="005A558E">
        <w:rPr>
          <w:rFonts w:ascii="Comic Sans MS" w:hAnsi="Comic Sans MS"/>
          <w:lang w:val="el-GR"/>
        </w:rPr>
        <w:t xml:space="preserve">) 20 ημέρες πριν από την έναρξη του πακέτου στην περίπτωση ταξιδιών που διαρκούν περισσότερο από έξι ημέρες, </w:t>
      </w:r>
      <w:r w:rsidRPr="005A558E">
        <w:rPr>
          <w:rFonts w:ascii="Comic Sans MS" w:hAnsi="Comic Sans MS"/>
        </w:rPr>
        <w:t>ii</w:t>
      </w:r>
      <w:r w:rsidRPr="005A558E">
        <w:rPr>
          <w:rFonts w:ascii="Comic Sans MS" w:hAnsi="Comic Sans MS"/>
          <w:lang w:val="el-GR"/>
        </w:rPr>
        <w:t xml:space="preserve">) επτά ημέρες πριν από την έναρξη του πακέτου στην περίπτωση ταξιδιών που διαρκούν μεταξύ δύο και έξι ημερών, </w:t>
      </w:r>
      <w:r w:rsidRPr="005A558E">
        <w:rPr>
          <w:rFonts w:ascii="Comic Sans MS" w:hAnsi="Comic Sans MS"/>
        </w:rPr>
        <w:t>iii</w:t>
      </w:r>
      <w:r w:rsidRPr="005A558E">
        <w:rPr>
          <w:rFonts w:ascii="Comic Sans MS" w:hAnsi="Comic Sans MS"/>
          <w:lang w:val="el-GR"/>
        </w:rPr>
        <w:t xml:space="preserve">) 48 ώρες πριν από την έναρξη του πακέτου στην περίπτωση ταξιδιών που διαρκούν λιγότερο από δύο ημέρες· ή β) ο διοργανωτής δεν είναι σε θέση να εκτελέσει τη σύμβαση λόγω αναπόφευκτων και έκτακτων περιστάσεων και κοινοποιήσει στον ταξιδιώτη την καταγγελία της σύμβασης χωρίς αδικαιολόγητη καθυστέρηση πριν από την έναρξη του πακέτου. </w:t>
      </w:r>
    </w:p>
    <w:p w:rsidR="005A558E" w:rsidRDefault="005A558E" w:rsidP="0045098D">
      <w:pPr>
        <w:pStyle w:val="Default"/>
        <w:jc w:val="both"/>
        <w:rPr>
          <w:rFonts w:ascii="Comic Sans MS" w:hAnsi="Comic Sans MS"/>
          <w:lang w:val="el-GR"/>
        </w:rPr>
      </w:pPr>
      <w:r w:rsidRPr="005A558E">
        <w:rPr>
          <w:rFonts w:ascii="Comic Sans MS" w:hAnsi="Comic Sans MS"/>
          <w:lang w:val="el-GR"/>
        </w:rPr>
        <w:t xml:space="preserve">4. Ο διοργανωτής πραγματοποιεί τις επιστροφές που απαιτούνται σύμφωνα με τις παραγράφους 2 και 3 ή, σε </w:t>
      </w:r>
      <w:proofErr w:type="spellStart"/>
      <w:r w:rsidRPr="005A558E">
        <w:rPr>
          <w:rFonts w:ascii="Comic Sans MS" w:hAnsi="Comic Sans MS"/>
          <w:lang w:val="el-GR"/>
        </w:rPr>
        <w:t>ό,τι</w:t>
      </w:r>
      <w:proofErr w:type="spellEnd"/>
      <w:r w:rsidRPr="005A558E">
        <w:rPr>
          <w:rFonts w:ascii="Comic Sans MS" w:hAnsi="Comic Sans MS"/>
          <w:lang w:val="el-GR"/>
        </w:rPr>
        <w:t xml:space="preserve"> αφορά την παράγραφο 1, επιστρέφει κάθε ποσό που έχει καταβληθεί από ή εκ μέρους του ταξιδιώτη για το πακέτο μείον την κατάλληλη χρέωση καταγγελίας. Οι επιστροφές των εν λόγω ποσών στον ταξιδιώτη πραγματοποιούνται χωρίς αδικαιολόγητη καθυστέρηση και, σε κάθε περίπτωση, το αργότερο εντός 14 ημερών μετά την καταγγελία της σύμβασης οργανωμένου ταξιδιού.</w:t>
      </w:r>
    </w:p>
    <w:p w:rsidR="0045098D" w:rsidRDefault="005A558E" w:rsidP="0045098D">
      <w:pPr>
        <w:pStyle w:val="Default"/>
        <w:jc w:val="both"/>
        <w:rPr>
          <w:rFonts w:ascii="Comic Sans MS" w:hAnsi="Comic Sans MS"/>
          <w:lang w:val="el-GR"/>
        </w:rPr>
      </w:pPr>
      <w:r w:rsidRPr="005A558E">
        <w:rPr>
          <w:rFonts w:ascii="Comic Sans MS" w:hAnsi="Comic Sans MS"/>
          <w:lang w:val="el-GR"/>
        </w:rPr>
        <w:t xml:space="preserve"> 5. Σε </w:t>
      </w:r>
      <w:proofErr w:type="spellStart"/>
      <w:r w:rsidRPr="005A558E">
        <w:rPr>
          <w:rFonts w:ascii="Comic Sans MS" w:hAnsi="Comic Sans MS"/>
          <w:lang w:val="el-GR"/>
        </w:rPr>
        <w:t>ό,τι</w:t>
      </w:r>
      <w:proofErr w:type="spellEnd"/>
      <w:r w:rsidRPr="005A558E">
        <w:rPr>
          <w:rFonts w:ascii="Comic Sans MS" w:hAnsi="Comic Sans MS"/>
          <w:lang w:val="el-GR"/>
        </w:rPr>
        <w:t xml:space="preserve"> αφορά τις συμβάσεις εκτός εμπορικού καταστήματος, τα κράτη μέλη δύνανται να προβλέπουν στην εθνική τους νομοθεσία ότι ο ταξιδιώτης έχει το δικαίωμα να υπαναχωρήσει από τη σύμβαση οργανωμένου ταξιδιού εντός προθεσμίας 14 ημερών χωρίς να αναφέρει τους λόγους.</w:t>
      </w:r>
    </w:p>
    <w:p w:rsidR="0098598D" w:rsidRPr="0098598D" w:rsidRDefault="0098598D" w:rsidP="00994918">
      <w:pPr>
        <w:pStyle w:val="Default"/>
        <w:jc w:val="both"/>
        <w:rPr>
          <w:rFonts w:ascii="Comic Sans MS" w:hAnsi="Comic Sans MS"/>
          <w:b/>
          <w:lang w:val="el-GR"/>
        </w:rPr>
      </w:pPr>
    </w:p>
    <w:p w:rsidR="00994918" w:rsidRPr="005A558E" w:rsidRDefault="00994918" w:rsidP="00994918">
      <w:pPr>
        <w:pStyle w:val="Default"/>
        <w:jc w:val="both"/>
        <w:rPr>
          <w:rFonts w:ascii="Comic Sans MS" w:hAnsi="Comic Sans MS"/>
          <w:b/>
          <w:lang w:val="el-GR"/>
        </w:rPr>
      </w:pPr>
      <w:r w:rsidRPr="005A558E">
        <w:rPr>
          <w:rFonts w:ascii="Comic Sans MS" w:hAnsi="Comic Sans MS"/>
          <w:b/>
          <w:lang w:val="el-GR"/>
        </w:rPr>
        <w:t xml:space="preserve">2. Η πράξη προσαρμογής στην Ελλάδα: Προεδρικό Διάταγμα 7/2018 (ΦΕΚ 12/Α/29-01-2018) «Εναρμόνιση νομοθεσίας με Οδηγία (ΕΕ) 2015/2302 σχετικά </w:t>
      </w:r>
      <w:r w:rsidRPr="005A558E">
        <w:rPr>
          <w:rFonts w:ascii="Comic Sans MS" w:hAnsi="Comic Sans MS"/>
          <w:b/>
          <w:lang w:val="el-GR"/>
        </w:rPr>
        <w:lastRenderedPageBreak/>
        <w:t xml:space="preserve">με τα οργανωμένα ταξίδια και τους συνδεδεμένους ταξιδιωτικούς διακανονισμούς (ΕΕ </w:t>
      </w:r>
      <w:r w:rsidRPr="005A558E">
        <w:rPr>
          <w:rFonts w:ascii="Comic Sans MS" w:hAnsi="Comic Sans MS"/>
          <w:b/>
        </w:rPr>
        <w:t>L</w:t>
      </w:r>
      <w:r w:rsidRPr="005A558E">
        <w:rPr>
          <w:rFonts w:ascii="Comic Sans MS" w:hAnsi="Comic Sans MS"/>
          <w:b/>
          <w:lang w:val="el-GR"/>
        </w:rPr>
        <w:t xml:space="preserve"> 326/11-12-2015)»</w:t>
      </w:r>
    </w:p>
    <w:p w:rsidR="00994918" w:rsidRPr="005A558E" w:rsidRDefault="00994918" w:rsidP="00994918">
      <w:pPr>
        <w:pStyle w:val="Default"/>
        <w:jc w:val="both"/>
        <w:rPr>
          <w:rFonts w:ascii="Comic Sans MS" w:hAnsi="Comic Sans MS"/>
          <w:b/>
          <w:lang w:val="el-GR"/>
        </w:rPr>
      </w:pPr>
    </w:p>
    <w:p w:rsidR="00994918" w:rsidRPr="005A558E" w:rsidRDefault="00994918" w:rsidP="00994918">
      <w:pPr>
        <w:pStyle w:val="Default"/>
        <w:jc w:val="both"/>
        <w:rPr>
          <w:rFonts w:ascii="Comic Sans MS" w:hAnsi="Comic Sans MS"/>
          <w:lang w:val="el-GR"/>
        </w:rPr>
      </w:pPr>
      <w:r w:rsidRPr="005A558E">
        <w:rPr>
          <w:rFonts w:ascii="Comic Sans MS" w:hAnsi="Comic Sans MS"/>
          <w:lang w:val="el-GR"/>
        </w:rPr>
        <w:t xml:space="preserve">Η μεταφορά της Οδηγίας (ΕΕ) 2015/2302 στο εθνικό δίκαιο έγινε με το υπ’ </w:t>
      </w:r>
      <w:proofErr w:type="spellStart"/>
      <w:r w:rsidRPr="005A558E">
        <w:rPr>
          <w:rFonts w:ascii="Comic Sans MS" w:hAnsi="Comic Sans MS"/>
          <w:lang w:val="el-GR"/>
        </w:rPr>
        <w:t>αριθμ</w:t>
      </w:r>
      <w:proofErr w:type="spellEnd"/>
      <w:r w:rsidRPr="005A558E">
        <w:rPr>
          <w:rFonts w:ascii="Comic Sans MS" w:hAnsi="Comic Sans MS"/>
          <w:lang w:val="el-GR"/>
        </w:rPr>
        <w:t xml:space="preserve">. 7/2018 Προεδρικό Διάταγμα (ΦΕΚ 12/Α/29-01-2018) «Εναρμόνιση νομοθεσίας με Οδηγία (ΕΕ) 2015/2302 σχετικά με τα οργανωμένα ταξίδια και τους συνδεδεμένους ταξιδιωτικούς διακανονισμούς (ΕΕ </w:t>
      </w:r>
      <w:r w:rsidRPr="005A558E">
        <w:rPr>
          <w:rFonts w:ascii="Comic Sans MS" w:hAnsi="Comic Sans MS"/>
        </w:rPr>
        <w:t>L</w:t>
      </w:r>
      <w:r w:rsidRPr="005A558E">
        <w:rPr>
          <w:rFonts w:ascii="Comic Sans MS" w:hAnsi="Comic Sans MS"/>
          <w:lang w:val="el-GR"/>
        </w:rPr>
        <w:t xml:space="preserve"> 326/11-12-2015)» (εφεξής, χάριν συντομίας, «Π.Δ. 7/2018»). Η Ελλάδα προέβη στη μεταφορά της Οδηγίας με μικρή σχετικά καθυστέρηση - είκοσι οκτώ (28) ημέρες μετά την προβλεπόμενη ημερομηνία μεταφοράς, δηλαδή την 1η Ιανουαρίου 2018 - σε σύγκριση με την προηγούμενη Οδηγία 90/314/ΕΟΚ, η μεταφορά της οποίας έγινε με τετραετή καθυστέρηση. </w:t>
      </w:r>
      <w:proofErr w:type="gramStart"/>
      <w:r w:rsidRPr="005A558E">
        <w:rPr>
          <w:rFonts w:ascii="Comic Sans MS" w:hAnsi="Comic Sans MS"/>
        </w:rPr>
        <w:t>To</w:t>
      </w:r>
      <w:r w:rsidRPr="005A558E">
        <w:rPr>
          <w:rFonts w:ascii="Comic Sans MS" w:hAnsi="Comic Sans MS"/>
          <w:lang w:val="el-GR"/>
        </w:rPr>
        <w:t xml:space="preserve"> Π.Δ. 7/2018 αντικατέστησε την προηγούμενη νομοθεσία για τα οργανωμένα ταξίδια, δηλαδή το Π.Δ. 339/1996, και διέπει πλέον κάθε θέμα που αφορά στα οργανωμένα ταξίδια και στους συνδεδεμένους ταξιδιωτικούς διακανονισμούς.</w:t>
      </w:r>
      <w:proofErr w:type="gramEnd"/>
      <w:r w:rsidRPr="005A558E">
        <w:rPr>
          <w:rFonts w:ascii="Comic Sans MS" w:hAnsi="Comic Sans MS"/>
          <w:lang w:val="el-GR"/>
        </w:rPr>
        <w:t xml:space="preserve"> </w:t>
      </w:r>
    </w:p>
    <w:p w:rsidR="00994918" w:rsidRPr="005A558E" w:rsidRDefault="00994918" w:rsidP="00994918">
      <w:pPr>
        <w:pStyle w:val="Default"/>
        <w:jc w:val="both"/>
        <w:rPr>
          <w:rFonts w:ascii="Comic Sans MS" w:hAnsi="Comic Sans MS"/>
          <w:lang w:val="el-GR"/>
        </w:rPr>
      </w:pPr>
      <w:r w:rsidRPr="005A558E">
        <w:rPr>
          <w:rFonts w:ascii="Comic Sans MS" w:hAnsi="Comic Sans MS"/>
          <w:lang w:val="el-GR"/>
        </w:rPr>
        <w:t xml:space="preserve">Η σύμβαση οργανωμένου ταξιδιού ρυθμίστηκε από τον Έλληνα νομοθέτη λόγω της υποχρέωσης μεταφοράς της Οδηγίας (ΕΕ) 2015/2302 στο εσωτερικό δίκαιο. Η επιδίωξη, όμως, μιας πιστής μεταφοράς της Οδηγίας, έτσι ώστε να μην ανακύψει οποιαδήποτε διάσταση μεταξύ εθνικού και </w:t>
      </w:r>
      <w:proofErr w:type="spellStart"/>
      <w:r w:rsidRPr="005A558E">
        <w:rPr>
          <w:rFonts w:ascii="Comic Sans MS" w:hAnsi="Comic Sans MS"/>
          <w:lang w:val="el-GR"/>
        </w:rPr>
        <w:t>ενωσιακού</w:t>
      </w:r>
      <w:proofErr w:type="spellEnd"/>
      <w:r w:rsidRPr="005A558E">
        <w:rPr>
          <w:rFonts w:ascii="Comic Sans MS" w:hAnsi="Comic Sans MS"/>
          <w:lang w:val="el-GR"/>
        </w:rPr>
        <w:t xml:space="preserve"> δικαίου, οδήγησε τον Έλληνα νομοθέτη στην - σχεδόν αυτούσια - αντιγραφή του κειμένου της Οδηγίας, χωρίς να φαίνεται ότι είχε μελετήσει σε προηγούμενο στάδιο εάν το ισχύον νομοθετικό καθεστώς εντάσσεται </w:t>
      </w:r>
      <w:proofErr w:type="spellStart"/>
      <w:r w:rsidRPr="005A558E">
        <w:rPr>
          <w:rFonts w:ascii="Comic Sans MS" w:hAnsi="Comic Sans MS"/>
          <w:lang w:val="el-GR"/>
        </w:rPr>
        <w:t>συστημικά</w:t>
      </w:r>
      <w:proofErr w:type="spellEnd"/>
      <w:r w:rsidRPr="005A558E">
        <w:rPr>
          <w:rFonts w:ascii="Comic Sans MS" w:hAnsi="Comic Sans MS"/>
          <w:lang w:val="el-GR"/>
        </w:rPr>
        <w:t xml:space="preserve"> στο υφιστάμενο νομοθετικό πλαίσιο για την προστασία του καταναλωτή και στο σύστημα των διατάξεων του αστικού δικαίου.</w:t>
      </w:r>
    </w:p>
    <w:p w:rsidR="00994918" w:rsidRPr="005A558E" w:rsidRDefault="00994918" w:rsidP="00994918">
      <w:pPr>
        <w:pStyle w:val="Default"/>
        <w:jc w:val="both"/>
        <w:rPr>
          <w:rFonts w:ascii="Comic Sans MS" w:hAnsi="Comic Sans MS"/>
          <w:lang w:val="el-GR"/>
        </w:rPr>
      </w:pPr>
    </w:p>
    <w:p w:rsidR="00994918" w:rsidRPr="005A558E" w:rsidRDefault="00994918" w:rsidP="0045098D">
      <w:pPr>
        <w:pStyle w:val="Default"/>
        <w:jc w:val="both"/>
        <w:rPr>
          <w:rFonts w:ascii="Comic Sans MS" w:hAnsi="Comic Sans MS"/>
          <w:lang w:val="el-GR"/>
        </w:rPr>
      </w:pPr>
    </w:p>
    <w:p w:rsidR="0045098D" w:rsidRPr="005A558E" w:rsidRDefault="0045098D" w:rsidP="0045098D">
      <w:pPr>
        <w:pStyle w:val="Default"/>
        <w:jc w:val="both"/>
        <w:rPr>
          <w:rFonts w:ascii="Comic Sans MS" w:hAnsi="Comic Sans MS"/>
          <w:lang w:val="el-GR"/>
        </w:rPr>
      </w:pPr>
    </w:p>
    <w:p w:rsidR="0045098D" w:rsidRPr="005A558E" w:rsidRDefault="0045098D" w:rsidP="0045098D">
      <w:pPr>
        <w:pStyle w:val="Default"/>
        <w:jc w:val="both"/>
        <w:rPr>
          <w:rFonts w:ascii="Comic Sans MS" w:hAnsi="Comic Sans MS"/>
          <w:b/>
          <w:color w:val="auto"/>
          <w:lang w:val="el-GR"/>
        </w:rPr>
      </w:pPr>
      <w:r w:rsidRPr="005A558E">
        <w:rPr>
          <w:rFonts w:ascii="Comic Sans MS" w:hAnsi="Comic Sans MS"/>
          <w:b/>
          <w:color w:val="auto"/>
          <w:lang w:val="el-GR"/>
        </w:rPr>
        <w:t>ΕΡΩΤΗΣΕΙΣ ΕΟΠΠΕΠ</w:t>
      </w:r>
    </w:p>
    <w:p w:rsidR="0045098D" w:rsidRPr="005A558E" w:rsidRDefault="0045098D" w:rsidP="0045098D">
      <w:pPr>
        <w:pStyle w:val="Default"/>
        <w:jc w:val="both"/>
        <w:rPr>
          <w:rFonts w:ascii="Comic Sans MS" w:hAnsi="Comic Sans MS"/>
          <w:color w:val="auto"/>
          <w:lang w:val="el-GR"/>
        </w:rPr>
      </w:pPr>
    </w:p>
    <w:p w:rsidR="0045098D" w:rsidRPr="005A558E" w:rsidRDefault="0045098D" w:rsidP="0045098D">
      <w:pPr>
        <w:pStyle w:val="Default"/>
        <w:jc w:val="both"/>
        <w:rPr>
          <w:rFonts w:ascii="Comic Sans MS" w:hAnsi="Comic Sans MS"/>
          <w:sz w:val="23"/>
          <w:szCs w:val="23"/>
          <w:lang w:val="el-GR"/>
        </w:rPr>
      </w:pPr>
      <w:r w:rsidRPr="005A558E">
        <w:rPr>
          <w:rFonts w:ascii="Comic Sans MS" w:hAnsi="Comic Sans MS"/>
          <w:sz w:val="23"/>
          <w:szCs w:val="23"/>
          <w:lang w:val="el-GR"/>
        </w:rPr>
        <w:t xml:space="preserve">30. Ποιες πληροφορίες οφείλει να παρέχει ο διοργανωτής ή πωλητής των οργανωμένων </w:t>
      </w:r>
      <w:proofErr w:type="spellStart"/>
      <w:r w:rsidRPr="005A558E">
        <w:rPr>
          <w:rFonts w:ascii="Comic Sans MS" w:hAnsi="Comic Sans MS"/>
          <w:sz w:val="23"/>
          <w:szCs w:val="23"/>
          <w:lang w:val="el-GR"/>
        </w:rPr>
        <w:t>ταξιδίων</w:t>
      </w:r>
      <w:proofErr w:type="spellEnd"/>
      <w:r w:rsidRPr="005A558E">
        <w:rPr>
          <w:rFonts w:ascii="Comic Sans MS" w:hAnsi="Comic Sans MS"/>
          <w:sz w:val="23"/>
          <w:szCs w:val="23"/>
          <w:lang w:val="el-GR"/>
        </w:rPr>
        <w:t xml:space="preserve"> στον ταξιδιώτη πριν την υπογραφή της σύμβασης σύμφωνα με την Οδηγία (</w:t>
      </w:r>
      <w:r w:rsidRPr="005A558E">
        <w:rPr>
          <w:rFonts w:ascii="Comic Sans MS" w:hAnsi="Comic Sans MS"/>
          <w:sz w:val="23"/>
          <w:szCs w:val="23"/>
        </w:rPr>
        <w:t>EE</w:t>
      </w:r>
      <w:r w:rsidRPr="005A558E">
        <w:rPr>
          <w:rFonts w:ascii="Comic Sans MS" w:hAnsi="Comic Sans MS"/>
          <w:sz w:val="23"/>
          <w:szCs w:val="23"/>
          <w:lang w:val="el-GR"/>
        </w:rPr>
        <w:t xml:space="preserve">) 2015/2302 του Ευρωπαϊκού Κοινοβουλίου για τα οργανωμένα ταξίδια και τους συνδεδεμένους ταξιδιωτικούς διακανονισμούς; </w:t>
      </w:r>
    </w:p>
    <w:p w:rsidR="0045098D" w:rsidRPr="005A558E" w:rsidRDefault="0045098D" w:rsidP="0045098D">
      <w:pPr>
        <w:jc w:val="both"/>
        <w:rPr>
          <w:rFonts w:ascii="Comic Sans MS" w:hAnsi="Comic Sans MS"/>
          <w:lang w:val="el-GR"/>
        </w:rPr>
      </w:pPr>
    </w:p>
    <w:p w:rsidR="00190E3D" w:rsidRPr="005A558E" w:rsidRDefault="00190E3D" w:rsidP="0045098D">
      <w:pPr>
        <w:jc w:val="both"/>
        <w:rPr>
          <w:rFonts w:ascii="Comic Sans MS" w:hAnsi="Comic Sans MS"/>
          <w:lang w:val="el-GR"/>
        </w:rPr>
      </w:pPr>
    </w:p>
    <w:p w:rsidR="005A558E" w:rsidRPr="005A558E" w:rsidRDefault="005A558E">
      <w:pPr>
        <w:jc w:val="both"/>
        <w:rPr>
          <w:rFonts w:ascii="Comic Sans MS" w:hAnsi="Comic Sans MS"/>
          <w:lang w:val="el-GR"/>
        </w:rPr>
      </w:pPr>
    </w:p>
    <w:sectPr w:rsidR="005A558E" w:rsidRPr="005A5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23893"/>
    <w:multiLevelType w:val="hybridMultilevel"/>
    <w:tmpl w:val="83DE6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00"/>
    <w:rsid w:val="000F46F7"/>
    <w:rsid w:val="00190E3D"/>
    <w:rsid w:val="002F4022"/>
    <w:rsid w:val="0045098D"/>
    <w:rsid w:val="00574400"/>
    <w:rsid w:val="005A558E"/>
    <w:rsid w:val="00704D65"/>
    <w:rsid w:val="00757C21"/>
    <w:rsid w:val="00887E42"/>
    <w:rsid w:val="0098598D"/>
    <w:rsid w:val="00994918"/>
    <w:rsid w:val="009B7D96"/>
    <w:rsid w:val="00BF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98D"/>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098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16</Pages>
  <Words>5934</Words>
  <Characters>33825</Characters>
  <Application>Microsoft Office Word</Application>
  <DocSecurity>0</DocSecurity>
  <Lines>281</Lines>
  <Paragraphs>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2021-04-13T12:26:00Z</cp:lastPrinted>
  <dcterms:created xsi:type="dcterms:W3CDTF">2021-04-13T11:21:00Z</dcterms:created>
  <dcterms:modified xsi:type="dcterms:W3CDTF">2021-06-07T20:01:00Z</dcterms:modified>
</cp:coreProperties>
</file>