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6E67" w:rsidRPr="00AB5D63" w:rsidRDefault="00AB5D63" w:rsidP="00AB5D63">
      <w:pPr>
        <w:jc w:val="center"/>
        <w:rPr>
          <w:rFonts w:ascii="Comic Sans MS" w:hAnsi="Comic Sans MS"/>
          <w:b/>
          <w:lang w:val="el-GR"/>
        </w:rPr>
      </w:pPr>
      <w:bookmarkStart w:id="0" w:name="_GoBack"/>
      <w:r w:rsidRPr="00AB5D63">
        <w:rPr>
          <w:rFonts w:ascii="Comic Sans MS" w:hAnsi="Comic Sans MS"/>
          <w:b/>
          <w:lang w:val="el-GR"/>
        </w:rPr>
        <w:t>ΤΟΥΡΙΣΤΙΚΟΣ ΣΥΝΟΔΟΣ</w:t>
      </w:r>
    </w:p>
    <w:bookmarkEnd w:id="0"/>
    <w:p w:rsidR="00336E67" w:rsidRPr="00AB5D63" w:rsidRDefault="00336E67" w:rsidP="00AB5D63">
      <w:pPr>
        <w:jc w:val="both"/>
        <w:rPr>
          <w:rFonts w:ascii="Comic Sans MS" w:hAnsi="Comic Sans MS"/>
          <w:b/>
          <w:lang w:val="el-GR"/>
        </w:rPr>
      </w:pPr>
      <w:r w:rsidRPr="00AB5D63">
        <w:rPr>
          <w:rFonts w:ascii="Comic Sans MS" w:hAnsi="Comic Sans MS"/>
          <w:b/>
          <w:lang w:val="el-GR"/>
        </w:rPr>
        <w:t xml:space="preserve">Διαφορές ξεναγών  με τους τουριστικούς συνοδούς </w:t>
      </w:r>
    </w:p>
    <w:p w:rsidR="00336E67" w:rsidRPr="00AB5D63" w:rsidRDefault="00336E67" w:rsidP="00AB5D63">
      <w:pPr>
        <w:jc w:val="both"/>
        <w:rPr>
          <w:rFonts w:ascii="Comic Sans MS" w:hAnsi="Comic Sans MS"/>
          <w:lang w:val="el-GR"/>
        </w:rPr>
      </w:pPr>
      <w:r w:rsidRPr="00AB5D63">
        <w:rPr>
          <w:rFonts w:ascii="Comic Sans MS" w:hAnsi="Comic Sans MS"/>
          <w:lang w:val="el-GR"/>
        </w:rPr>
        <w:t xml:space="preserve">Είναι απαραίτητο να διευκρινιστούν οι διαφορές των ξεναγών με τους τουριστικούς συνοδούς. Οι αρχηγοί – συνοδοί είναι συνεργάτες τουριστικών πρακτορείων και αυτόν εξαρτάται το κατά πόσο θα υλοποιηθεί το πρόγραμμα, άρα και η επιτυχία της εκδρομής-ταξιδιού. Αναλαμβάνουν να συνοδεύσουν ένα γκρουπ ταξιδιωτών σε κάποιον προορισμό, που έχει επιλεγεί και είναι υπεύθυνοι για την τήρηση του οργανωμένου ταξιδιού, όπως ακριβώς έχει πωληθεί στον καταναλωτή από τον διοργανωτή . </w:t>
      </w:r>
    </w:p>
    <w:p w:rsidR="00336E67" w:rsidRPr="00AB5D63" w:rsidRDefault="00336E67" w:rsidP="00AB5D63">
      <w:pPr>
        <w:jc w:val="both"/>
        <w:rPr>
          <w:rFonts w:ascii="Comic Sans MS" w:hAnsi="Comic Sans MS"/>
          <w:lang w:val="el-GR"/>
        </w:rPr>
      </w:pPr>
      <w:r w:rsidRPr="00AB5D63">
        <w:rPr>
          <w:rFonts w:ascii="Comic Sans MS" w:hAnsi="Comic Sans MS"/>
          <w:lang w:val="el-GR"/>
        </w:rPr>
        <w:t xml:space="preserve">Ο </w:t>
      </w:r>
      <w:r w:rsidRPr="00AB5D63">
        <w:rPr>
          <w:rFonts w:ascii="Comic Sans MS" w:hAnsi="Comic Sans MS"/>
        </w:rPr>
        <w:t>tour</w:t>
      </w:r>
      <w:r w:rsidRPr="00AB5D63">
        <w:rPr>
          <w:rFonts w:ascii="Comic Sans MS" w:hAnsi="Comic Sans MS"/>
          <w:lang w:val="el-GR"/>
        </w:rPr>
        <w:t xml:space="preserve"> </w:t>
      </w:r>
      <w:r w:rsidRPr="00AB5D63">
        <w:rPr>
          <w:rFonts w:ascii="Comic Sans MS" w:hAnsi="Comic Sans MS"/>
        </w:rPr>
        <w:t>leader</w:t>
      </w:r>
      <w:r w:rsidRPr="00AB5D63">
        <w:rPr>
          <w:rFonts w:ascii="Comic Sans MS" w:hAnsi="Comic Sans MS"/>
          <w:lang w:val="el-GR"/>
        </w:rPr>
        <w:t xml:space="preserve"> είναι ο μάνατζερ της ομάδας, που καθοδηγεί τα μέλη της σε όλη τη διάρκεια του ταξιδιού. Είναι ο αντιπρόσωπος του γραφείου στο οποίο εργάζεται, αλλά και της χώρας του, όταν πρόκειται για ταξιδιώτες του εξωτερικού. Δίνει πρακτικές πληροφορίες στον επισκέπτη σχετικές με το ξενοδοχείο, τις συγκοινωνίες, το συνάλλαγμα, τα ταξιδιωτικά έγγραφα, τα γεύματα και παρέχει πρακτική βοήθεια, όπου χρειάζεται. Συγκεκριμένα, στα καθήκοντα τους περιλαμβάνονται : το </w:t>
      </w:r>
      <w:r w:rsidRPr="00AB5D63">
        <w:rPr>
          <w:rFonts w:ascii="Comic Sans MS" w:hAnsi="Comic Sans MS"/>
        </w:rPr>
        <w:t>Check</w:t>
      </w:r>
      <w:r w:rsidRPr="00AB5D63">
        <w:rPr>
          <w:rFonts w:ascii="Comic Sans MS" w:hAnsi="Comic Sans MS"/>
          <w:lang w:val="el-GR"/>
        </w:rPr>
        <w:t>-</w:t>
      </w:r>
      <w:r w:rsidRPr="00AB5D63">
        <w:rPr>
          <w:rFonts w:ascii="Comic Sans MS" w:hAnsi="Comic Sans MS"/>
        </w:rPr>
        <w:t>in</w:t>
      </w:r>
      <w:r w:rsidRPr="00AB5D63">
        <w:rPr>
          <w:rFonts w:ascii="Comic Sans MS" w:hAnsi="Comic Sans MS"/>
          <w:lang w:val="el-GR"/>
        </w:rPr>
        <w:t xml:space="preserve"> των γκρουπ στο αεροδρόμιο κατά την αναχώρηση, η παραλαβή των γκρουπ κατά την άφιξη στον τόπο προορισμού, η εξασφάλιση εισιτηρίων σε μουσεία και άλλους αρχαιολογικούς χώρους. Ακόμα, μπορεί να διευκολύνει και να βοηθά του ταξιδιώτες στις αγορές τους, να τους προτείνει διάφορα μέρη να επισκεφθούν στον ελεύθερο χρόνο τους, να πληροφορεί τους ταξιδιώτες για τις προαιρετικές εκδρομές και εκδηλώσεις. Δεν μπορεί να προσφέρει υπηρεσίες ξενάγησης ούτε κατά τις επισκέψεις και περιηγήσεις σε αξιοθέατα, αλλά ούτε κατά την εκδρομή. </w:t>
      </w:r>
    </w:p>
    <w:p w:rsidR="00BF589B" w:rsidRPr="00AB5D63" w:rsidRDefault="00336E67" w:rsidP="00AB5D63">
      <w:pPr>
        <w:jc w:val="both"/>
        <w:rPr>
          <w:rFonts w:ascii="Comic Sans MS" w:hAnsi="Comic Sans MS" w:cs="Arial"/>
          <w:shd w:val="clear" w:color="auto" w:fill="FFFFFF"/>
          <w:lang w:val="el-GR"/>
        </w:rPr>
      </w:pPr>
      <w:r w:rsidRPr="00AB5D63">
        <w:rPr>
          <w:rFonts w:ascii="Comic Sans MS" w:hAnsi="Comic Sans MS"/>
          <w:lang w:val="el-GR"/>
        </w:rPr>
        <w:t>Το επάγγελμα του αρχηγού ή του συνοδού εκδρομής δεν είναι προς το παρόν νομοθετικά κατοχυρωμένο στην Ελλάδα, με συνέπεια να μπορεί να το ασκήσει οποιοσδήποτε. Τις ίδιες αρμοδιότητες έχει ο συνοδός και σε ταξίδια εκτός Ελλάδας.</w:t>
      </w:r>
    </w:p>
    <w:p w:rsidR="004E5F68" w:rsidRPr="00AB5D63" w:rsidRDefault="004E5F68" w:rsidP="00AB5D63">
      <w:pPr>
        <w:jc w:val="both"/>
        <w:rPr>
          <w:rFonts w:ascii="Comic Sans MS" w:hAnsi="Comic Sans MS" w:cs="Arial"/>
          <w:b/>
          <w:shd w:val="clear" w:color="auto" w:fill="FFFFFF"/>
          <w:lang w:val="el-GR"/>
        </w:rPr>
      </w:pPr>
      <w:r w:rsidRPr="00AB5D63">
        <w:rPr>
          <w:rFonts w:ascii="Comic Sans MS" w:hAnsi="Comic Sans MS" w:cs="Arial"/>
          <w:b/>
          <w:shd w:val="clear" w:color="auto" w:fill="FFFFFF"/>
          <w:lang w:val="el-GR"/>
        </w:rPr>
        <w:t>Νομικό καθε</w:t>
      </w:r>
      <w:r w:rsidR="00A73596" w:rsidRPr="00AB5D63">
        <w:rPr>
          <w:rFonts w:ascii="Comic Sans MS" w:hAnsi="Comic Sans MS" w:cs="Arial"/>
          <w:b/>
          <w:shd w:val="clear" w:color="auto" w:fill="FFFFFF"/>
          <w:lang w:val="el-GR"/>
        </w:rPr>
        <w:t>στώς τουριστικού συνοδού</w:t>
      </w:r>
    </w:p>
    <w:p w:rsidR="006D531C" w:rsidRPr="00AB5D63" w:rsidRDefault="00A73596" w:rsidP="00AB5D63">
      <w:pPr>
        <w:jc w:val="both"/>
        <w:rPr>
          <w:rFonts w:ascii="Comic Sans MS" w:hAnsi="Comic Sans MS" w:cs="Arial"/>
          <w:b/>
          <w:shd w:val="clear" w:color="auto" w:fill="FFFFFF"/>
          <w:lang w:val="el-GR"/>
        </w:rPr>
      </w:pPr>
      <w:r w:rsidRPr="00AB5D63">
        <w:rPr>
          <w:rFonts w:ascii="Comic Sans MS" w:hAnsi="Comic Sans MS" w:cs="Arial"/>
          <w:b/>
          <w:shd w:val="clear" w:color="auto" w:fill="FFFFFF"/>
          <w:lang w:val="el-GR"/>
        </w:rPr>
        <w:t xml:space="preserve">Ο συνοδός περιηγητών προβλέπεται καταρχήν με το </w:t>
      </w:r>
      <w:r w:rsidR="006D531C" w:rsidRPr="00AB5D63">
        <w:rPr>
          <w:rFonts w:ascii="Comic Sans MS" w:hAnsi="Comic Sans MS" w:cs="Arial"/>
          <w:b/>
          <w:shd w:val="clear" w:color="auto" w:fill="FFFFFF"/>
          <w:lang w:val="el-GR"/>
        </w:rPr>
        <w:t>Ν 4582/2018</w:t>
      </w:r>
    </w:p>
    <w:p w:rsidR="006D531C" w:rsidRPr="00AB5D63" w:rsidRDefault="006D531C" w:rsidP="00AB5D63">
      <w:pPr>
        <w:jc w:val="both"/>
        <w:rPr>
          <w:rFonts w:ascii="Comic Sans MS" w:hAnsi="Comic Sans MS" w:cs="Arial"/>
          <w:shd w:val="clear" w:color="auto" w:fill="FFFFFF"/>
          <w:lang w:val="el-GR"/>
        </w:rPr>
      </w:pPr>
      <w:r w:rsidRPr="00AB5D63">
        <w:rPr>
          <w:rFonts w:ascii="Comic Sans MS" w:hAnsi="Comic Sans MS" w:cs="Arial"/>
          <w:shd w:val="clear" w:color="auto" w:fill="FFFFFF"/>
          <w:lang w:val="el-GR"/>
        </w:rPr>
        <w:t>Στο</w:t>
      </w:r>
      <w:r w:rsidRPr="00AB5D63">
        <w:rPr>
          <w:rFonts w:ascii="Comic Sans MS" w:hAnsi="Comic Sans MS" w:cs="Arial"/>
          <w:shd w:val="clear" w:color="auto" w:fill="FFFFFF"/>
        </w:rPr>
        <w:t> </w:t>
      </w:r>
      <w:r w:rsidRPr="00AB5D63">
        <w:rPr>
          <w:rFonts w:ascii="Comic Sans MS" w:hAnsi="Comic Sans MS" w:cs="Arial"/>
          <w:shd w:val="clear" w:color="auto" w:fill="FFFFFF"/>
          <w:lang w:val="el-GR"/>
        </w:rPr>
        <w:t xml:space="preserve"> Άρθρο 7 ορίζεται ότι ο εξοπλισμός των συμμετεχόντων και οι προδιαγραφές του, ο αριθμός των οδηγών - συνοδών ανά ομάδα συμμετεχόντων και τα προσόντα, οι υποχρεώσεις και η πιστοποίησή τους, καθώς και οι κανόνες ασφαλείας που αφορούν τον τουρισμό αθλητικής αναψυχής – περιπέτειας καθορίζονται με </w:t>
      </w:r>
      <w:r w:rsidRPr="00AB5D63">
        <w:rPr>
          <w:rFonts w:ascii="Comic Sans MS" w:hAnsi="Comic Sans MS" w:cs="Arial"/>
          <w:b/>
          <w:shd w:val="clear" w:color="auto" w:fill="FFFFFF"/>
          <w:lang w:val="el-GR"/>
        </w:rPr>
        <w:t>κοινή απόφαση του Υπουργού Τουρισμού και των κατά περίπτωση συναρμόδιων υπουργών.</w:t>
      </w:r>
    </w:p>
    <w:p w:rsidR="004E5F68" w:rsidRPr="00AB5D63" w:rsidRDefault="004E5F68" w:rsidP="00AB5D63">
      <w:pPr>
        <w:pStyle w:val="Web"/>
        <w:shd w:val="clear" w:color="auto" w:fill="FFFFFF"/>
        <w:spacing w:before="195" w:beforeAutospacing="0" w:after="195" w:afterAutospacing="0" w:line="360" w:lineRule="atLeast"/>
        <w:jc w:val="both"/>
        <w:textAlignment w:val="baseline"/>
        <w:rPr>
          <w:rFonts w:ascii="Comic Sans MS" w:hAnsi="Comic Sans MS" w:cs="Lucida Sans Unicode"/>
          <w:sz w:val="23"/>
          <w:szCs w:val="23"/>
          <w:lang w:val="el-GR"/>
        </w:rPr>
      </w:pPr>
      <w:r w:rsidRPr="00AB5D63">
        <w:rPr>
          <w:rFonts w:ascii="Comic Sans MS" w:hAnsi="Comic Sans MS" w:cs="Lucida Sans Unicode"/>
          <w:sz w:val="23"/>
          <w:szCs w:val="23"/>
          <w:lang w:val="el-GR"/>
        </w:rPr>
        <w:t xml:space="preserve">Ως υπαίθριες δραστηριότητες αθλητικής αναψυχής - περιπέτειας νοείται κάθε δραστηριότητα, ακραίας ή ήπιας περιπέτειας, που πραγματοποιείται άπαξ ή περιστασιακά </w:t>
      </w:r>
      <w:r w:rsidRPr="00AB5D63">
        <w:rPr>
          <w:rFonts w:ascii="Comic Sans MS" w:hAnsi="Comic Sans MS" w:cs="Lucida Sans Unicode"/>
          <w:sz w:val="23"/>
          <w:szCs w:val="23"/>
          <w:lang w:val="el-GR"/>
        </w:rPr>
        <w:lastRenderedPageBreak/>
        <w:t>χωρίς αγωνιστικό χαρακτήρα και έχει κύριο σκοπό την αναψυχή και ψυχαγωγία των συμμετεχόντων.</w:t>
      </w:r>
    </w:p>
    <w:p w:rsidR="004E5F68" w:rsidRPr="00AB5D63" w:rsidRDefault="004E5F68" w:rsidP="00AB5D63">
      <w:pPr>
        <w:pStyle w:val="Web"/>
        <w:shd w:val="clear" w:color="auto" w:fill="FFFFFF"/>
        <w:spacing w:before="195" w:beforeAutospacing="0" w:after="195" w:afterAutospacing="0" w:line="360" w:lineRule="atLeast"/>
        <w:jc w:val="both"/>
        <w:textAlignment w:val="baseline"/>
        <w:rPr>
          <w:rFonts w:ascii="Comic Sans MS" w:hAnsi="Comic Sans MS" w:cs="Lucida Sans Unicode"/>
          <w:sz w:val="23"/>
          <w:szCs w:val="23"/>
          <w:lang w:val="el-GR"/>
        </w:rPr>
      </w:pPr>
      <w:r w:rsidRPr="00AB5D63">
        <w:rPr>
          <w:rFonts w:ascii="Comic Sans MS" w:hAnsi="Comic Sans MS" w:cs="Lucida Sans Unicode"/>
          <w:sz w:val="23"/>
          <w:szCs w:val="23"/>
          <w:lang w:val="el-GR"/>
        </w:rPr>
        <w:t>Οι υπαίθριες δραστηριότητες αθλητικής αναψυχής – περιπέτειας μπορεί να αναπτύσσονται: στη θάλασσα, σε λίμνες και ποτάμια, σε ορεινές, ημιορεινές περιοχές και σε αστικές και ημιαστικές περιοχές και περιλαμβάνουν :</w:t>
      </w:r>
    </w:p>
    <w:p w:rsidR="006D531C" w:rsidRPr="00AB5D63" w:rsidRDefault="00212EE6" w:rsidP="00AB5D63">
      <w:pPr>
        <w:jc w:val="both"/>
        <w:rPr>
          <w:rFonts w:ascii="Comic Sans MS" w:hAnsi="Comic Sans MS" w:cs="Arial"/>
          <w:shd w:val="clear" w:color="auto" w:fill="FFFFFF"/>
          <w:lang w:val="el-GR"/>
        </w:rPr>
      </w:pPr>
      <w:r w:rsidRPr="00AB5D63">
        <w:rPr>
          <w:rFonts w:ascii="Comic Sans MS" w:hAnsi="Comic Sans MS" w:cs="Arial"/>
          <w:shd w:val="clear" w:color="auto" w:fill="FFFFFF"/>
          <w:lang w:val="el-GR"/>
        </w:rPr>
        <w:t>Ωστόσο ακόμα δεν έχει εκδοθεί η Υπουργική Απόφαση που να καθορίζει τα προσόντα, οι υποχρεώσεις και η πιστοποίησή τους.</w:t>
      </w:r>
    </w:p>
    <w:p w:rsidR="004E5F68" w:rsidRPr="00AB5D63" w:rsidRDefault="00212EE6" w:rsidP="00AB5D63">
      <w:pPr>
        <w:jc w:val="both"/>
        <w:rPr>
          <w:rFonts w:ascii="Comic Sans MS" w:hAnsi="Comic Sans MS" w:cs="Arial"/>
          <w:shd w:val="clear" w:color="auto" w:fill="FFFFFF"/>
          <w:lang w:val="el-GR"/>
        </w:rPr>
      </w:pPr>
      <w:r w:rsidRPr="00AB5D63">
        <w:rPr>
          <w:rFonts w:ascii="Comic Sans MS" w:hAnsi="Comic Sans MS" w:cs="Arial"/>
          <w:shd w:val="clear" w:color="auto" w:fill="FFFFFF"/>
          <w:lang w:val="el-GR"/>
        </w:rPr>
        <w:t>Επίσης με το άρθρο 24 Ν. 4582/2018 επήλθε και τ</w:t>
      </w:r>
      <w:r w:rsidR="007450D3" w:rsidRPr="00AB5D63">
        <w:rPr>
          <w:rFonts w:ascii="Comic Sans MS" w:hAnsi="Comic Sans MS" w:cs="Arial"/>
          <w:shd w:val="clear" w:color="auto" w:fill="FFFFFF"/>
          <w:lang w:val="el-GR"/>
        </w:rPr>
        <w:t>ροποποίηση του ν.</w:t>
      </w:r>
      <w:r w:rsidR="007450D3" w:rsidRPr="00AB5D63">
        <w:rPr>
          <w:rFonts w:ascii="Comic Sans MS" w:hAnsi="Comic Sans MS" w:cs="Arial"/>
          <w:shd w:val="clear" w:color="auto" w:fill="FFFFFF"/>
        </w:rPr>
        <w:t> </w:t>
      </w:r>
      <w:hyperlink r:id="rId5" w:tgtFrame="_blank" w:history="1">
        <w:r w:rsidR="007450D3" w:rsidRPr="00AB5D63">
          <w:rPr>
            <w:rStyle w:val="-"/>
            <w:rFonts w:ascii="Comic Sans MS" w:hAnsi="Comic Sans MS" w:cs="Arial"/>
            <w:color w:val="auto"/>
            <w:u w:val="none"/>
            <w:shd w:val="clear" w:color="auto" w:fill="FFFFFF"/>
            <w:lang w:val="el-GR"/>
          </w:rPr>
          <w:t>393/1976</w:t>
        </w:r>
      </w:hyperlink>
      <w:r w:rsidRPr="00AB5D63">
        <w:rPr>
          <w:rFonts w:ascii="Comic Sans MS" w:hAnsi="Comic Sans MS"/>
          <w:lang w:val="el-GR"/>
        </w:rPr>
        <w:t>. Άρα με το άρθρο 24 «</w:t>
      </w:r>
      <w:r w:rsidR="007450D3" w:rsidRPr="00AB5D63">
        <w:rPr>
          <w:rFonts w:ascii="Comic Sans MS" w:hAnsi="Comic Sans MS" w:cs="Arial"/>
          <w:shd w:val="clear" w:color="auto" w:fill="FFFFFF"/>
          <w:lang w:val="el-GR"/>
        </w:rPr>
        <w:t>Παροχή υπηρεσιών τουριστικού χαρακτήρα - τουριστικός συνοδός - έκδοση εισιτηρίων</w:t>
      </w:r>
      <w:r w:rsidRPr="00AB5D63">
        <w:rPr>
          <w:rFonts w:ascii="Comic Sans MS" w:hAnsi="Comic Sans MS" w:cs="Arial"/>
          <w:shd w:val="clear" w:color="auto" w:fill="FFFFFF"/>
          <w:lang w:val="el-GR"/>
        </w:rPr>
        <w:t>».</w:t>
      </w:r>
      <w:r w:rsidR="007450D3" w:rsidRPr="00AB5D63">
        <w:rPr>
          <w:rFonts w:ascii="Comic Sans MS" w:hAnsi="Comic Sans MS" w:cs="Arial"/>
          <w:lang w:val="el-GR"/>
        </w:rPr>
        <w:br/>
      </w:r>
      <w:r w:rsidR="007450D3" w:rsidRPr="00AB5D63">
        <w:rPr>
          <w:rFonts w:ascii="Comic Sans MS" w:hAnsi="Comic Sans MS" w:cs="Arial"/>
          <w:shd w:val="clear" w:color="auto" w:fill="FFFFFF"/>
          <w:lang w:val="el-GR"/>
        </w:rPr>
        <w:t>Στο τέλος της παρ. 2 του</w:t>
      </w:r>
      <w:r w:rsidR="007450D3" w:rsidRPr="00AB5D63">
        <w:rPr>
          <w:rFonts w:ascii="Comic Sans MS" w:hAnsi="Comic Sans MS" w:cs="Arial"/>
          <w:shd w:val="clear" w:color="auto" w:fill="FFFFFF"/>
        </w:rPr>
        <w:t> </w:t>
      </w:r>
      <w:r w:rsidR="007450D3" w:rsidRPr="00AB5D63">
        <w:rPr>
          <w:rFonts w:ascii="Comic Sans MS" w:hAnsi="Comic Sans MS" w:cs="Arial"/>
          <w:shd w:val="clear" w:color="auto" w:fill="FFFFFF"/>
          <w:lang w:val="el-GR"/>
        </w:rPr>
        <w:t xml:space="preserve"> Άρθρου 1 του ν.</w:t>
      </w:r>
      <w:r w:rsidR="007450D3" w:rsidRPr="00AB5D63">
        <w:rPr>
          <w:rFonts w:ascii="Comic Sans MS" w:hAnsi="Comic Sans MS" w:cs="Arial"/>
          <w:shd w:val="clear" w:color="auto" w:fill="FFFFFF"/>
        </w:rPr>
        <w:t> </w:t>
      </w:r>
      <w:hyperlink r:id="rId6" w:tgtFrame="_blank" w:history="1">
        <w:r w:rsidR="007450D3" w:rsidRPr="00AB5D63">
          <w:rPr>
            <w:rStyle w:val="-"/>
            <w:rFonts w:ascii="Comic Sans MS" w:hAnsi="Comic Sans MS" w:cs="Arial"/>
            <w:color w:val="auto"/>
            <w:u w:val="none"/>
            <w:shd w:val="clear" w:color="auto" w:fill="FFFFFF"/>
            <w:lang w:val="el-GR"/>
          </w:rPr>
          <w:t>393/1976</w:t>
        </w:r>
      </w:hyperlink>
      <w:r w:rsidR="007450D3" w:rsidRPr="00AB5D63">
        <w:rPr>
          <w:rFonts w:ascii="Comic Sans MS" w:hAnsi="Comic Sans MS" w:cs="Arial"/>
          <w:shd w:val="clear" w:color="auto" w:fill="FFFFFF"/>
          <w:lang w:val="el-GR"/>
        </w:rPr>
        <w:t>, όπως τροποποιήθηκε Με το Άρθρο 44 του ν.</w:t>
      </w:r>
      <w:r w:rsidR="007450D3" w:rsidRPr="00AB5D63">
        <w:rPr>
          <w:rFonts w:ascii="Comic Sans MS" w:hAnsi="Comic Sans MS" w:cs="Arial"/>
          <w:shd w:val="clear" w:color="auto" w:fill="FFFFFF"/>
        </w:rPr>
        <w:t> </w:t>
      </w:r>
      <w:hyperlink r:id="rId7" w:tgtFrame="_blank" w:history="1">
        <w:r w:rsidR="007450D3" w:rsidRPr="00AB5D63">
          <w:rPr>
            <w:rStyle w:val="-"/>
            <w:rFonts w:ascii="Comic Sans MS" w:hAnsi="Comic Sans MS" w:cs="Arial"/>
            <w:color w:val="auto"/>
            <w:u w:val="none"/>
            <w:shd w:val="clear" w:color="auto" w:fill="FFFFFF"/>
            <w:lang w:val="el-GR"/>
          </w:rPr>
          <w:t>4549/2018</w:t>
        </w:r>
      </w:hyperlink>
      <w:r w:rsidR="007450D3" w:rsidRPr="00AB5D63">
        <w:rPr>
          <w:rFonts w:ascii="Comic Sans MS" w:hAnsi="Comic Sans MS" w:cs="Arial"/>
          <w:shd w:val="clear" w:color="auto" w:fill="FFFFFF"/>
        </w:rPr>
        <w:t> </w:t>
      </w:r>
      <w:r w:rsidR="007450D3" w:rsidRPr="00AB5D63">
        <w:rPr>
          <w:rFonts w:ascii="Comic Sans MS" w:hAnsi="Comic Sans MS" w:cs="Arial"/>
          <w:shd w:val="clear" w:color="auto" w:fill="FFFFFF"/>
          <w:lang w:val="el-GR"/>
        </w:rPr>
        <w:t>(Α' 105) προστίθενται περιπτώσεις η' και θ' και μετά τις περιπτώσεις αυτές προστίθενται εδάφια, ως εξής:</w:t>
      </w:r>
    </w:p>
    <w:p w:rsidR="0037177F" w:rsidRPr="00AB5D63" w:rsidRDefault="007450D3" w:rsidP="00AB5D63">
      <w:pPr>
        <w:jc w:val="both"/>
        <w:rPr>
          <w:rFonts w:ascii="Comic Sans MS" w:hAnsi="Comic Sans MS" w:cs="Arial"/>
          <w:shd w:val="clear" w:color="auto" w:fill="FFFFFF"/>
          <w:lang w:val="el-GR"/>
        </w:rPr>
      </w:pPr>
      <w:r w:rsidRPr="00AB5D63">
        <w:rPr>
          <w:rFonts w:ascii="Comic Sans MS" w:hAnsi="Comic Sans MS" w:cs="Arial"/>
          <w:shd w:val="clear" w:color="auto" w:fill="FFFFFF"/>
          <w:lang w:val="el-GR"/>
        </w:rPr>
        <w:t xml:space="preserve">«θ. Τη δυνατότητα </w:t>
      </w:r>
      <w:r w:rsidRPr="00AB5D63">
        <w:rPr>
          <w:rFonts w:ascii="Comic Sans MS" w:hAnsi="Comic Sans MS" w:cs="Arial"/>
          <w:b/>
          <w:shd w:val="clear" w:color="auto" w:fill="FFFFFF"/>
          <w:lang w:val="el-GR"/>
        </w:rPr>
        <w:t>παροχής υπηρεσιών τουριστικού συνοδού</w:t>
      </w:r>
      <w:r w:rsidRPr="00AB5D63">
        <w:rPr>
          <w:rFonts w:ascii="Comic Sans MS" w:hAnsi="Comic Sans MS" w:cs="Arial"/>
          <w:shd w:val="clear" w:color="auto" w:fill="FFFFFF"/>
          <w:lang w:val="el-GR"/>
        </w:rPr>
        <w:t>, με την επιφύλαξη των διατάξεων του ν. 710/1977 (Α'283). Με προεδρικό διάταγμα, που εκδίδεται με πρόταση του Υπουργού Τουρισμού, καθορίζονται οι όροι και οι προϋποθέσεις για την άσκηση του επαγγέλματος τουριστικού συνοδού.</w:t>
      </w:r>
      <w:r w:rsidRPr="00AB5D63">
        <w:rPr>
          <w:rFonts w:ascii="Comic Sans MS" w:hAnsi="Comic Sans MS" w:cs="Arial"/>
          <w:lang w:val="el-GR"/>
        </w:rPr>
        <w:br/>
      </w:r>
      <w:r w:rsidRPr="00AB5D63">
        <w:rPr>
          <w:rFonts w:ascii="Comic Sans MS" w:hAnsi="Comic Sans MS" w:cs="Arial"/>
          <w:shd w:val="clear" w:color="auto" w:fill="FFFFFF"/>
          <w:lang w:val="el-GR"/>
        </w:rPr>
        <w:t>Τα εισιτήρια εκδίδονται και διατίθενται είτε εντός της γραφειακής εγκατάστασης του τουριστικού γραφείου, είτε ηλεκτρονικά, είτε από εκδοτήρια εισιτηρίων που λειτουργεί το τουριστικό γραφείο, όπου αυτό προβλέπεται από ειδικότερη νομοθεσία. Ειδικά και για το χρονικό διάστημα μέχρι την 31/05/2019, τα εισιτήρια ειδικών τουριστικών λεωφορείων δημόσιας χρήσης ανοικτού τύπου αστικής περιήγησης και τουριστικών τρένων μπορεί να διατίθενται από τουριστικά γραφεία και από σημεία πώλησης που έχουν καθοριστεί με σύμβαση μεταξύ του φορέα έκδοσης ή διάθεσης των εισιτηρίων και του τουριστικού γραφείου».</w:t>
      </w:r>
      <w:r w:rsidRPr="00AB5D63">
        <w:rPr>
          <w:rFonts w:ascii="Comic Sans MS" w:hAnsi="Comic Sans MS" w:cs="Arial"/>
          <w:lang w:val="el-GR"/>
        </w:rPr>
        <w:br/>
      </w:r>
      <w:r w:rsidRPr="00AB5D63">
        <w:rPr>
          <w:rFonts w:ascii="Comic Sans MS" w:hAnsi="Comic Sans MS" w:cs="Arial"/>
          <w:lang w:val="el-GR"/>
        </w:rPr>
        <w:br/>
      </w:r>
      <w:r w:rsidRPr="00AB5D63">
        <w:rPr>
          <w:rFonts w:ascii="Comic Sans MS" w:hAnsi="Comic Sans MS" w:cs="Arial"/>
          <w:lang w:val="el-GR"/>
        </w:rPr>
        <w:br/>
      </w:r>
      <w:r w:rsidR="00212EE6" w:rsidRPr="00AB5D63">
        <w:rPr>
          <w:rFonts w:ascii="Comic Sans MS" w:hAnsi="Comic Sans MS" w:cs="Arial"/>
          <w:lang w:val="el-GR"/>
        </w:rPr>
        <w:t xml:space="preserve">Τέλος με το </w:t>
      </w:r>
      <w:r w:rsidRPr="00AB5D63">
        <w:rPr>
          <w:rFonts w:ascii="Comic Sans MS" w:hAnsi="Comic Sans MS" w:cs="Arial"/>
          <w:shd w:val="clear" w:color="auto" w:fill="FFFFFF"/>
          <w:lang w:val="el-GR"/>
        </w:rPr>
        <w:t>Άρθρο 27</w:t>
      </w:r>
      <w:r w:rsidR="00212EE6" w:rsidRPr="00AB5D63">
        <w:rPr>
          <w:rFonts w:ascii="Comic Sans MS" w:hAnsi="Comic Sans MS" w:cs="Arial"/>
          <w:shd w:val="clear" w:color="auto" w:fill="FFFFFF"/>
          <w:lang w:val="el-GR"/>
        </w:rPr>
        <w:t>:</w:t>
      </w:r>
    </w:p>
    <w:p w:rsidR="00A06985" w:rsidRPr="00AB5D63" w:rsidRDefault="007450D3" w:rsidP="00AB5D63">
      <w:pPr>
        <w:jc w:val="both"/>
        <w:rPr>
          <w:rFonts w:ascii="Comic Sans MS" w:hAnsi="Comic Sans MS" w:cs="Arial"/>
          <w:shd w:val="clear" w:color="auto" w:fill="FFFFFF"/>
          <w:lang w:val="el-GR"/>
        </w:rPr>
      </w:pPr>
      <w:r w:rsidRPr="00AB5D63">
        <w:rPr>
          <w:rFonts w:ascii="Comic Sans MS" w:hAnsi="Comic Sans MS" w:cs="Arial"/>
          <w:lang w:val="el-GR"/>
        </w:rPr>
        <w:br/>
      </w:r>
      <w:r w:rsidRPr="00AB5D63">
        <w:rPr>
          <w:rFonts w:ascii="Comic Sans MS" w:hAnsi="Comic Sans MS" w:cs="Arial"/>
          <w:shd w:val="clear" w:color="auto" w:fill="FFFFFF"/>
          <w:lang w:val="el-GR"/>
        </w:rPr>
        <w:t>1. Η παρ. 1 του Άρθρου 6 του ν.</w:t>
      </w:r>
      <w:r w:rsidRPr="00AB5D63">
        <w:rPr>
          <w:rFonts w:ascii="Comic Sans MS" w:hAnsi="Comic Sans MS" w:cs="Arial"/>
          <w:shd w:val="clear" w:color="auto" w:fill="FFFFFF"/>
        </w:rPr>
        <w:t> </w:t>
      </w:r>
      <w:hyperlink r:id="rId8" w:tgtFrame="_blank" w:history="1">
        <w:r w:rsidRPr="00AB5D63">
          <w:rPr>
            <w:rStyle w:val="-"/>
            <w:rFonts w:ascii="Comic Sans MS" w:hAnsi="Comic Sans MS" w:cs="Arial"/>
            <w:color w:val="auto"/>
            <w:u w:val="none"/>
            <w:shd w:val="clear" w:color="auto" w:fill="FFFFFF"/>
            <w:lang w:val="el-GR"/>
          </w:rPr>
          <w:t>393/1976</w:t>
        </w:r>
      </w:hyperlink>
      <w:r w:rsidRPr="00AB5D63">
        <w:rPr>
          <w:rFonts w:ascii="Comic Sans MS" w:hAnsi="Comic Sans MS" w:cs="Arial"/>
          <w:shd w:val="clear" w:color="auto" w:fill="FFFFFF"/>
        </w:rPr>
        <w:t> </w:t>
      </w:r>
      <w:r w:rsidRPr="00AB5D63">
        <w:rPr>
          <w:rFonts w:ascii="Comic Sans MS" w:hAnsi="Comic Sans MS" w:cs="Arial"/>
          <w:shd w:val="clear" w:color="auto" w:fill="FFFFFF"/>
          <w:lang w:val="el-GR"/>
        </w:rPr>
        <w:t>αντικαθίσταται ως ακολούθως:</w:t>
      </w:r>
      <w:r w:rsidRPr="00AB5D63">
        <w:rPr>
          <w:rFonts w:ascii="Comic Sans MS" w:hAnsi="Comic Sans MS" w:cs="Arial"/>
          <w:lang w:val="el-GR"/>
        </w:rPr>
        <w:br/>
      </w:r>
      <w:r w:rsidRPr="00AB5D63">
        <w:rPr>
          <w:rFonts w:ascii="Comic Sans MS" w:hAnsi="Comic Sans MS" w:cs="Arial"/>
          <w:shd w:val="clear" w:color="auto" w:fill="FFFFFF"/>
          <w:lang w:val="el-GR"/>
        </w:rPr>
        <w:t>«Ια. Τα νομίμως λειτουργούντα σύμφωνα Με το Άρθρο 3 τουριστικά γραφεία μπορεί να ιδρύουν υποκαταστήματα σε όλη την ελληνική επικράτεια.</w:t>
      </w:r>
      <w:r w:rsidRPr="00AB5D63">
        <w:rPr>
          <w:rFonts w:ascii="Comic Sans MS" w:hAnsi="Comic Sans MS" w:cs="Arial"/>
          <w:lang w:val="el-GR"/>
        </w:rPr>
        <w:br/>
      </w:r>
      <w:r w:rsidRPr="00AB5D63">
        <w:rPr>
          <w:rFonts w:ascii="Comic Sans MS" w:hAnsi="Comic Sans MS" w:cs="Arial"/>
          <w:shd w:val="clear" w:color="auto" w:fill="FFFFFF"/>
          <w:lang w:val="el-GR"/>
        </w:rPr>
        <w:t xml:space="preserve">1β. Τα τουριστικά γραφεία της </w:t>
      </w:r>
      <w:proofErr w:type="spellStart"/>
      <w:r w:rsidRPr="00AB5D63">
        <w:rPr>
          <w:rFonts w:ascii="Comic Sans MS" w:hAnsi="Comic Sans MS" w:cs="Arial"/>
          <w:shd w:val="clear" w:color="auto" w:fill="FFFFFF"/>
          <w:lang w:val="el-GR"/>
        </w:rPr>
        <w:t>περίπτ</w:t>
      </w:r>
      <w:proofErr w:type="spellEnd"/>
      <w:r w:rsidRPr="00AB5D63">
        <w:rPr>
          <w:rFonts w:ascii="Comic Sans MS" w:hAnsi="Comic Sans MS" w:cs="Arial"/>
          <w:shd w:val="clear" w:color="auto" w:fill="FFFFFF"/>
          <w:lang w:val="el-GR"/>
        </w:rPr>
        <w:t xml:space="preserve">. </w:t>
      </w:r>
      <w:proofErr w:type="spellStart"/>
      <w:r w:rsidRPr="00AB5D63">
        <w:rPr>
          <w:rFonts w:ascii="Comic Sans MS" w:hAnsi="Comic Sans MS" w:cs="Arial"/>
          <w:shd w:val="clear" w:color="auto" w:fill="FFFFFF"/>
          <w:lang w:val="el-GR"/>
        </w:rPr>
        <w:t>α'στο</w:t>
      </w:r>
      <w:proofErr w:type="spellEnd"/>
      <w:r w:rsidRPr="00AB5D63">
        <w:rPr>
          <w:rFonts w:ascii="Comic Sans MS" w:hAnsi="Comic Sans MS" w:cs="Arial"/>
          <w:shd w:val="clear" w:color="auto" w:fill="FFFFFF"/>
          <w:lang w:val="el-GR"/>
        </w:rPr>
        <w:t xml:space="preserve"> πλαίσιο παροχής υπηρεσιών οργανωμένου ταξιδιού, μπορεί να πωλούν, κατ' επιλογή (</w:t>
      </w:r>
      <w:r w:rsidRPr="00AB5D63">
        <w:rPr>
          <w:rFonts w:ascii="Comic Sans MS" w:hAnsi="Comic Sans MS" w:cs="Arial"/>
          <w:shd w:val="clear" w:color="auto" w:fill="FFFFFF"/>
        </w:rPr>
        <w:t>optional</w:t>
      </w:r>
      <w:r w:rsidRPr="00AB5D63">
        <w:rPr>
          <w:rFonts w:ascii="Comic Sans MS" w:hAnsi="Comic Sans MS" w:cs="Arial"/>
          <w:shd w:val="clear" w:color="auto" w:fill="FFFFFF"/>
          <w:lang w:val="el-GR"/>
        </w:rPr>
        <w:t xml:space="preserve">), εκδρομές στις ομάδες των ταξιδιωτών </w:t>
      </w:r>
      <w:r w:rsidRPr="00AB5D63">
        <w:rPr>
          <w:rFonts w:ascii="Comic Sans MS" w:hAnsi="Comic Sans MS" w:cs="Arial"/>
          <w:shd w:val="clear" w:color="auto" w:fill="FFFFFF"/>
          <w:lang w:val="el-GR"/>
        </w:rPr>
        <w:lastRenderedPageBreak/>
        <w:t>τους στα ξενοδοχεία με τα οποία αυτά συνεργάζονται, μέσω των νομίμως απασχολουμένων τουριστικών συνοδών τους (</w:t>
      </w:r>
      <w:proofErr w:type="spellStart"/>
      <w:r w:rsidRPr="00AB5D63">
        <w:rPr>
          <w:rFonts w:ascii="Comic Sans MS" w:hAnsi="Comic Sans MS" w:cs="Arial"/>
          <w:shd w:val="clear" w:color="auto" w:fill="FFFFFF"/>
        </w:rPr>
        <w:t>tourleaders</w:t>
      </w:r>
      <w:proofErr w:type="spellEnd"/>
      <w:r w:rsidRPr="00AB5D63">
        <w:rPr>
          <w:rFonts w:ascii="Comic Sans MS" w:hAnsi="Comic Sans MS" w:cs="Arial"/>
          <w:shd w:val="clear" w:color="auto" w:fill="FFFFFF"/>
          <w:lang w:val="el-GR"/>
        </w:rPr>
        <w:t>)</w:t>
      </w:r>
      <w:r w:rsidR="00E75C9A" w:rsidRPr="00AB5D63">
        <w:rPr>
          <w:rFonts w:ascii="Comic Sans MS" w:hAnsi="Comic Sans MS" w:cs="Arial"/>
          <w:shd w:val="clear" w:color="auto" w:fill="FFFFFF"/>
          <w:lang w:val="el-GR"/>
        </w:rPr>
        <w:t xml:space="preserve">. Για </w:t>
      </w:r>
      <w:r w:rsidRPr="00AB5D63">
        <w:rPr>
          <w:rFonts w:ascii="Comic Sans MS" w:hAnsi="Comic Sans MS" w:cs="Arial"/>
          <w:shd w:val="clear" w:color="auto" w:fill="FFFFFF"/>
          <w:lang w:val="el-GR"/>
        </w:rPr>
        <w:t xml:space="preserve"> την παροχή των υπηρεσιών αυτών, τα τουριστικά γραφεία δεν απαιτείται να διαθέτουν υποκατάστημα στον τόπο στον οποίο βρίσκονται τα ξενοδοχεία. Για την παροχή των ανωτέρω υπηρεσιών τα τουριστικά γραφεία οφείλουν να δηλώνουν μέσα στο πρώτο δίμηνο κάθε έτους τα ξενοδοχεία με τα οποία συνεργάζονται, στην οικεία Περιφερειακή Υπηρεσία Τουρισμού (Π.Υ.Τ.) του τόπου στον οποίο βρίσκονται τα ξενοδοχεία.</w:t>
      </w:r>
    </w:p>
    <w:p w:rsidR="00BF589B" w:rsidRPr="00AB5D63" w:rsidRDefault="007450D3" w:rsidP="00AB5D63">
      <w:pPr>
        <w:jc w:val="both"/>
        <w:rPr>
          <w:rFonts w:ascii="Comic Sans MS" w:hAnsi="Comic Sans MS" w:cs="Arial"/>
          <w:shd w:val="clear" w:color="auto" w:fill="FFFFFF"/>
          <w:lang w:val="el-GR"/>
        </w:rPr>
      </w:pPr>
      <w:r w:rsidRPr="00AB5D63">
        <w:rPr>
          <w:rFonts w:ascii="Comic Sans MS" w:hAnsi="Comic Sans MS" w:cs="Arial"/>
          <w:lang w:val="el-GR"/>
        </w:rPr>
        <w:br/>
      </w:r>
      <w:r w:rsidRPr="00AB5D63">
        <w:rPr>
          <w:rFonts w:ascii="Comic Sans MS" w:hAnsi="Comic Sans MS" w:cs="Arial"/>
          <w:shd w:val="clear" w:color="auto" w:fill="FFFFFF"/>
          <w:lang w:val="el-GR"/>
        </w:rPr>
        <w:t>2. Στην παρ. 1 του</w:t>
      </w:r>
      <w:r w:rsidRPr="00AB5D63">
        <w:rPr>
          <w:rFonts w:ascii="Comic Sans MS" w:hAnsi="Comic Sans MS" w:cs="Arial"/>
          <w:shd w:val="clear" w:color="auto" w:fill="FFFFFF"/>
        </w:rPr>
        <w:t> </w:t>
      </w:r>
      <w:r w:rsidRPr="00AB5D63">
        <w:rPr>
          <w:rFonts w:ascii="Comic Sans MS" w:hAnsi="Comic Sans MS" w:cs="Arial"/>
          <w:shd w:val="clear" w:color="auto" w:fill="FFFFFF"/>
          <w:lang w:val="el-GR"/>
        </w:rPr>
        <w:t xml:space="preserve"> Άρθρου 11 του ν.</w:t>
      </w:r>
      <w:r w:rsidRPr="00AB5D63">
        <w:rPr>
          <w:rFonts w:ascii="Comic Sans MS" w:hAnsi="Comic Sans MS" w:cs="Arial"/>
          <w:shd w:val="clear" w:color="auto" w:fill="FFFFFF"/>
        </w:rPr>
        <w:t> </w:t>
      </w:r>
      <w:hyperlink r:id="rId9" w:tgtFrame="_blank" w:history="1">
        <w:r w:rsidRPr="00AB5D63">
          <w:rPr>
            <w:rStyle w:val="-"/>
            <w:rFonts w:ascii="Comic Sans MS" w:hAnsi="Comic Sans MS" w:cs="Arial"/>
            <w:color w:val="auto"/>
            <w:u w:val="none"/>
            <w:shd w:val="clear" w:color="auto" w:fill="FFFFFF"/>
            <w:lang w:val="el-GR"/>
          </w:rPr>
          <w:t>393/1976</w:t>
        </w:r>
      </w:hyperlink>
      <w:r w:rsidRPr="00AB5D63">
        <w:rPr>
          <w:rFonts w:ascii="Comic Sans MS" w:hAnsi="Comic Sans MS" w:cs="Arial"/>
          <w:shd w:val="clear" w:color="auto" w:fill="FFFFFF"/>
        </w:rPr>
        <w:t> </w:t>
      </w:r>
      <w:r w:rsidRPr="00AB5D63">
        <w:rPr>
          <w:rFonts w:ascii="Comic Sans MS" w:hAnsi="Comic Sans MS" w:cs="Arial"/>
          <w:shd w:val="clear" w:color="auto" w:fill="FFFFFF"/>
          <w:lang w:val="el-GR"/>
        </w:rPr>
        <w:t xml:space="preserve">προστίθεται </w:t>
      </w:r>
      <w:proofErr w:type="spellStart"/>
      <w:r w:rsidRPr="00AB5D63">
        <w:rPr>
          <w:rFonts w:ascii="Comic Sans MS" w:hAnsi="Comic Sans MS" w:cs="Arial"/>
          <w:shd w:val="clear" w:color="auto" w:fill="FFFFFF"/>
          <w:lang w:val="el-GR"/>
        </w:rPr>
        <w:t>περίπτ</w:t>
      </w:r>
      <w:proofErr w:type="spellEnd"/>
      <w:r w:rsidRPr="00AB5D63">
        <w:rPr>
          <w:rFonts w:ascii="Comic Sans MS" w:hAnsi="Comic Sans MS" w:cs="Arial"/>
          <w:shd w:val="clear" w:color="auto" w:fill="FFFFFF"/>
          <w:lang w:val="el-GR"/>
        </w:rPr>
        <w:t>. ε' ως εξής:</w:t>
      </w:r>
      <w:r w:rsidRPr="00AB5D63">
        <w:rPr>
          <w:rFonts w:ascii="Comic Sans MS" w:hAnsi="Comic Sans MS" w:cs="Arial"/>
          <w:lang w:val="el-GR"/>
        </w:rPr>
        <w:br/>
      </w:r>
      <w:r w:rsidRPr="00AB5D63">
        <w:rPr>
          <w:rFonts w:ascii="Comic Sans MS" w:hAnsi="Comic Sans MS" w:cs="Arial"/>
          <w:shd w:val="clear" w:color="auto" w:fill="FFFFFF"/>
          <w:lang w:val="el-GR"/>
        </w:rPr>
        <w:t>«ε. Πρόστιμο ύψους τριών χιλιάδων (3.000) έως πέντε χιλιάδων (5.000) ευρώ, αν πωλούνται και διατίθενται εισιτήρια με τρόπο και σε χώρους διαφορετικούς από τους προβλεπόμενους στην παρ. 2 του Άρθρου 1».</w:t>
      </w:r>
    </w:p>
    <w:p w:rsidR="00A06985" w:rsidRPr="00AB5D63" w:rsidRDefault="00A06985" w:rsidP="00AB5D63">
      <w:pPr>
        <w:jc w:val="both"/>
        <w:rPr>
          <w:rFonts w:ascii="Comic Sans MS" w:hAnsi="Comic Sans MS" w:cs="Arial"/>
          <w:b/>
          <w:shd w:val="clear" w:color="auto" w:fill="FFFFFF"/>
          <w:lang w:val="el-GR"/>
        </w:rPr>
      </w:pPr>
    </w:p>
    <w:p w:rsidR="00BF589B" w:rsidRPr="00AB5D63" w:rsidRDefault="00A06985" w:rsidP="00AB5D63">
      <w:pPr>
        <w:jc w:val="both"/>
        <w:rPr>
          <w:rFonts w:ascii="Comic Sans MS" w:hAnsi="Comic Sans MS" w:cs="Arial"/>
          <w:b/>
          <w:shd w:val="clear" w:color="auto" w:fill="FFFFFF"/>
          <w:lang w:val="el-GR"/>
        </w:rPr>
      </w:pPr>
      <w:r w:rsidRPr="00AB5D63">
        <w:rPr>
          <w:rFonts w:ascii="Comic Sans MS" w:hAnsi="Comic Sans MS" w:cs="Arial"/>
          <w:b/>
          <w:shd w:val="clear" w:color="auto" w:fill="FFFFFF"/>
          <w:lang w:val="el-GR"/>
        </w:rPr>
        <w:t xml:space="preserve">ΑΛΛΟΔΑΠΟΙ </w:t>
      </w:r>
      <w:r w:rsidRPr="00AB5D63">
        <w:rPr>
          <w:rFonts w:ascii="Comic Sans MS" w:hAnsi="Comic Sans MS" w:cs="Arial"/>
          <w:b/>
          <w:shd w:val="clear" w:color="auto" w:fill="FFFFFF"/>
        </w:rPr>
        <w:t>TOUR</w:t>
      </w:r>
      <w:r w:rsidRPr="00AB5D63">
        <w:rPr>
          <w:rFonts w:ascii="Comic Sans MS" w:hAnsi="Comic Sans MS" w:cs="Arial"/>
          <w:b/>
          <w:shd w:val="clear" w:color="auto" w:fill="FFFFFF"/>
          <w:lang w:val="el-GR"/>
        </w:rPr>
        <w:t xml:space="preserve"> </w:t>
      </w:r>
      <w:r w:rsidRPr="00AB5D63">
        <w:rPr>
          <w:rFonts w:ascii="Comic Sans MS" w:hAnsi="Comic Sans MS" w:cs="Arial"/>
          <w:b/>
          <w:shd w:val="clear" w:color="auto" w:fill="FFFFFF"/>
        </w:rPr>
        <w:t>LEADERS</w:t>
      </w:r>
      <w:r w:rsidRPr="00AB5D63">
        <w:rPr>
          <w:rFonts w:ascii="Comic Sans MS" w:hAnsi="Comic Sans MS" w:cs="Arial"/>
          <w:b/>
          <w:shd w:val="clear" w:color="auto" w:fill="FFFFFF"/>
          <w:lang w:val="el-GR"/>
        </w:rPr>
        <w:t xml:space="preserve"> </w:t>
      </w:r>
    </w:p>
    <w:p w:rsidR="00BF589B" w:rsidRPr="00AB5D63" w:rsidRDefault="00BF589B" w:rsidP="00AB5D63">
      <w:pPr>
        <w:jc w:val="both"/>
        <w:rPr>
          <w:rFonts w:ascii="Comic Sans MS" w:hAnsi="Comic Sans MS" w:cs="Arial"/>
          <w:shd w:val="clear" w:color="auto" w:fill="FFFFFF"/>
          <w:lang w:val="el-GR"/>
        </w:rPr>
      </w:pPr>
      <w:r w:rsidRPr="00AB5D63">
        <w:rPr>
          <w:rFonts w:ascii="Comic Sans MS" w:hAnsi="Comic Sans MS"/>
          <w:lang w:val="el-GR"/>
        </w:rPr>
        <w:t>Οι εθνικές θεωρήσεις (μακράς διαρκείας) χορηγούνται με σημείωση του γράμματος “</w:t>
      </w:r>
      <w:r w:rsidRPr="00AB5D63">
        <w:rPr>
          <w:rFonts w:ascii="Comic Sans MS" w:hAnsi="Comic Sans MS"/>
        </w:rPr>
        <w:t>D</w:t>
      </w:r>
      <w:r w:rsidRPr="00AB5D63">
        <w:rPr>
          <w:rFonts w:ascii="Comic Sans MS" w:hAnsi="Comic Sans MS"/>
          <w:lang w:val="el-GR"/>
        </w:rPr>
        <w:t>” στο πεδίο που διευκρινίζει τον τύπο θεώρησης και εκδίδονται βάσει των αντίστοιχων για την άδεια διαμονής νομοθετικών διατάξεων του ν. 4251/2014, η διάρκεια των οποίων εξαρτάται από την προβλεπόμενη διαμονή. Κατ’</w:t>
      </w:r>
      <w:r w:rsidR="00647440" w:rsidRPr="00AB5D63">
        <w:rPr>
          <w:rFonts w:ascii="Comic Sans MS" w:hAnsi="Comic Sans MS"/>
          <w:lang w:val="el-GR"/>
        </w:rPr>
        <w:t xml:space="preserve"> </w:t>
      </w:r>
      <w:r w:rsidRPr="00AB5D63">
        <w:rPr>
          <w:rFonts w:ascii="Comic Sans MS" w:hAnsi="Comic Sans MS"/>
          <w:lang w:val="el-GR"/>
        </w:rPr>
        <w:t>εφαρμογή των άνω διατάξεων δημοσιεύθηκε η Κ.Υ.Α. 30825 της 6.06.2014 (ΦΕΚ Β’ 1528) με την οποία καθορίζονται τα απαιτούμενα για κάθε περίπτωση δικαιολογητικά, που οφείλει να υποβάλει ο πολίτης τρίτης χώρας για τη χορήγηση θεώρησης εισόδου μακράς διάρκειας (</w:t>
      </w:r>
      <w:r w:rsidRPr="00AB5D63">
        <w:rPr>
          <w:rFonts w:ascii="Comic Sans MS" w:hAnsi="Comic Sans MS"/>
        </w:rPr>
        <w:t>Visa</w:t>
      </w:r>
      <w:r w:rsidRPr="00AB5D63">
        <w:rPr>
          <w:rFonts w:ascii="Comic Sans MS" w:hAnsi="Comic Sans MS"/>
          <w:lang w:val="el-GR"/>
        </w:rPr>
        <w:t xml:space="preserve"> – τύπου </w:t>
      </w:r>
      <w:r w:rsidRPr="00AB5D63">
        <w:rPr>
          <w:rFonts w:ascii="Comic Sans MS" w:hAnsi="Comic Sans MS"/>
        </w:rPr>
        <w:t>D</w:t>
      </w:r>
      <w:r w:rsidRPr="00AB5D63">
        <w:rPr>
          <w:rFonts w:ascii="Comic Sans MS" w:hAnsi="Comic Sans MS"/>
          <w:lang w:val="el-GR"/>
        </w:rPr>
        <w:t xml:space="preserve">), για την αρχική χορήγηση και την ανανέωση της άδειας διαμονής του στην ελληνική επικράτεια, για έναν από τους λόγους του ν. 4251/2014. Οι κάτοχοι θεώρησης για παραμονή μακράς διάρκειας δικαιούνται να κυκλοφορούν στην επικράτεια των κρατών-μελών, σύμφωνα με τον Κανονισμό (ΕΚ) 265/2010 της 25ης Μαρτίου 2010 σχετικά με την ελεύθερη κυκλοφορία με θεώρηση μακράς διάρκειας, και την τροποποίηση του Κανονισμού (ΕΚ) 562/2006 του Ευρωπαϊκού Κοινοβουλίου και του Συμβουλίου, της 15ης Μαρτίου 2006. Εν όψει της απλούστευσης των διαδικασιών, της μείωσης του αριθμού των διαφορετικών τύπων αδειών διαμονής, αλλά και της ταχύτερης εξυπηρέτησης των πολιτών τρίτων χωρών48, καταργήθηκαν οι άδειες που δίδονταν για σύντομο χρονικό διάστημα για την επίτευξη συγκεκριμένου σκοπού και καθιερώνεται </w:t>
      </w:r>
      <w:proofErr w:type="spellStart"/>
      <w:r w:rsidRPr="00AB5D63">
        <w:rPr>
          <w:rFonts w:ascii="Comic Sans MS" w:hAnsi="Comic Sans MS"/>
          <w:lang w:val="el-GR"/>
        </w:rPr>
        <w:t>αντ’αυτών</w:t>
      </w:r>
      <w:proofErr w:type="spellEnd"/>
      <w:r w:rsidRPr="00AB5D63">
        <w:rPr>
          <w:rFonts w:ascii="Comic Sans MS" w:hAnsi="Comic Sans MS"/>
          <w:lang w:val="el-GR"/>
        </w:rPr>
        <w:t xml:space="preserve"> για πρώτη φορά με το αρ. 18 του ν. 4251/2014 η χορήγηση εθνικής θεώρησης εισόδου, πέραν των ενενήντα ημερών. Τη συγκεκριμένη θεώρηση δικαιούνται πολίτες τρίτων χωρών, που εισέρχονται στη χώρα προσωρινά, έχοντας συγκεκριμένο σκοπό διαμονής και για συγκεκριμένο διάστημα, το οποίο εξαρτάται άμεσα από το σκοπό. Οι συγκεκριμένοι δικαιούχοι έχουν δικαίωμα εργασία αλλά δεν </w:t>
      </w:r>
      <w:r w:rsidRPr="00AB5D63">
        <w:rPr>
          <w:rFonts w:ascii="Comic Sans MS" w:hAnsi="Comic Sans MS"/>
          <w:lang w:val="el-GR"/>
        </w:rPr>
        <w:lastRenderedPageBreak/>
        <w:t xml:space="preserve">μπορούν να λάβουν άδεια διαμονής, οποιουδήποτε τύπου, όσο διαρκεί η χορηγηθείσα θεώρηση εισόδου (§2 </w:t>
      </w:r>
      <w:proofErr w:type="spellStart"/>
      <w:r w:rsidRPr="00AB5D63">
        <w:rPr>
          <w:rFonts w:ascii="Comic Sans MS" w:hAnsi="Comic Sans MS"/>
          <w:lang w:val="el-GR"/>
        </w:rPr>
        <w:t>άρ</w:t>
      </w:r>
      <w:proofErr w:type="spellEnd"/>
      <w:r w:rsidRPr="00AB5D63">
        <w:rPr>
          <w:rFonts w:ascii="Comic Sans MS" w:hAnsi="Comic Sans MS"/>
          <w:lang w:val="el-GR"/>
        </w:rPr>
        <w:t>. 8). Στη σ</w:t>
      </w:r>
      <w:r w:rsidR="0063051D" w:rsidRPr="00AB5D63">
        <w:rPr>
          <w:rFonts w:ascii="Comic Sans MS" w:hAnsi="Comic Sans MS"/>
          <w:lang w:val="el-GR"/>
        </w:rPr>
        <w:t>υγκεκριμένη κατηγορία υπάγονται μεταξύ άλλων οι Αρχηγοί οργανωμένων Ομάδων Τουρισμού (</w:t>
      </w:r>
      <w:r w:rsidR="0063051D" w:rsidRPr="00AB5D63">
        <w:rPr>
          <w:rFonts w:ascii="Comic Sans MS" w:hAnsi="Comic Sans MS"/>
        </w:rPr>
        <w:t>Tour</w:t>
      </w:r>
      <w:r w:rsidR="0063051D" w:rsidRPr="00AB5D63">
        <w:rPr>
          <w:rFonts w:ascii="Comic Sans MS" w:hAnsi="Comic Sans MS"/>
          <w:lang w:val="el-GR"/>
        </w:rPr>
        <w:t xml:space="preserve"> </w:t>
      </w:r>
      <w:r w:rsidR="0063051D" w:rsidRPr="00AB5D63">
        <w:rPr>
          <w:rFonts w:ascii="Comic Sans MS" w:hAnsi="Comic Sans MS"/>
        </w:rPr>
        <w:t>Leaders</w:t>
      </w:r>
      <w:r w:rsidR="0063051D" w:rsidRPr="00AB5D63">
        <w:rPr>
          <w:rFonts w:ascii="Comic Sans MS" w:hAnsi="Comic Sans MS"/>
          <w:lang w:val="el-GR"/>
        </w:rPr>
        <w:t>), που εισέρχονται στη χώρα για το συγκεκριμένο σκοπό.</w:t>
      </w:r>
    </w:p>
    <w:p w:rsidR="00BF589B" w:rsidRPr="00AB5D63" w:rsidRDefault="00BF589B" w:rsidP="00AB5D63">
      <w:pPr>
        <w:jc w:val="both"/>
        <w:rPr>
          <w:rFonts w:ascii="Comic Sans MS" w:hAnsi="Comic Sans MS" w:cs="Arial"/>
          <w:b/>
          <w:shd w:val="clear" w:color="auto" w:fill="FFFFFF"/>
          <w:lang w:val="el-GR"/>
        </w:rPr>
      </w:pPr>
    </w:p>
    <w:p w:rsidR="00160B27" w:rsidRPr="00AB5D63" w:rsidRDefault="00BF589B" w:rsidP="00AB5D63">
      <w:pPr>
        <w:jc w:val="both"/>
        <w:rPr>
          <w:rFonts w:ascii="Comic Sans MS" w:hAnsi="Comic Sans MS"/>
          <w:b/>
          <w:lang w:val="el-GR"/>
        </w:rPr>
      </w:pPr>
      <w:r w:rsidRPr="00AB5D63">
        <w:rPr>
          <w:rFonts w:ascii="Comic Sans MS" w:hAnsi="Comic Sans MS"/>
          <w:b/>
          <w:lang w:val="el-GR"/>
        </w:rPr>
        <w:t xml:space="preserve">ΑΔΕΙΑ ΔΙΑΜΟΝΗΣ ΓΙΑ ΑΛΛΟΔΑΠΟΥΣ </w:t>
      </w:r>
      <w:r w:rsidRPr="00AB5D63">
        <w:rPr>
          <w:rFonts w:ascii="Comic Sans MS" w:hAnsi="Comic Sans MS"/>
          <w:b/>
        </w:rPr>
        <w:t>TOUR</w:t>
      </w:r>
      <w:r w:rsidRPr="00AB5D63">
        <w:rPr>
          <w:rFonts w:ascii="Comic Sans MS" w:hAnsi="Comic Sans MS"/>
          <w:b/>
          <w:lang w:val="el-GR"/>
        </w:rPr>
        <w:t xml:space="preserve"> </w:t>
      </w:r>
      <w:r w:rsidRPr="00AB5D63">
        <w:rPr>
          <w:rFonts w:ascii="Comic Sans MS" w:hAnsi="Comic Sans MS"/>
          <w:b/>
        </w:rPr>
        <w:t>LEADERS</w:t>
      </w:r>
      <w:r w:rsidRPr="00AB5D63">
        <w:rPr>
          <w:rFonts w:ascii="Comic Sans MS" w:hAnsi="Comic Sans MS"/>
          <w:b/>
          <w:lang w:val="el-GR"/>
        </w:rPr>
        <w:t xml:space="preserve"> </w:t>
      </w:r>
    </w:p>
    <w:p w:rsidR="00532CB9" w:rsidRPr="00AB5D63" w:rsidRDefault="00BF589B" w:rsidP="00AB5D63">
      <w:pPr>
        <w:jc w:val="both"/>
        <w:rPr>
          <w:rFonts w:ascii="Comic Sans MS" w:hAnsi="Comic Sans MS"/>
          <w:lang w:val="el-GR"/>
        </w:rPr>
      </w:pPr>
      <w:r w:rsidRPr="00AB5D63">
        <w:rPr>
          <w:rFonts w:ascii="Comic Sans MS" w:hAnsi="Comic Sans MS"/>
          <w:lang w:val="el-GR"/>
        </w:rPr>
        <w:t>Η διάταξη για την Ειδική Θεώρηση Εισόδου και Άδεια Διαμονής που χορηγείται στους Αρχηγούς Οργανωμένων Ομάδων Τουρισμού (</w:t>
      </w:r>
      <w:r w:rsidRPr="00AB5D63">
        <w:rPr>
          <w:rFonts w:ascii="Comic Sans MS" w:hAnsi="Comic Sans MS"/>
        </w:rPr>
        <w:t>Tour</w:t>
      </w:r>
      <w:r w:rsidRPr="00AB5D63">
        <w:rPr>
          <w:rFonts w:ascii="Comic Sans MS" w:hAnsi="Comic Sans MS"/>
          <w:lang w:val="el-GR"/>
        </w:rPr>
        <w:t xml:space="preserve"> </w:t>
      </w:r>
      <w:r w:rsidRPr="00AB5D63">
        <w:rPr>
          <w:rFonts w:ascii="Comic Sans MS" w:hAnsi="Comic Sans MS"/>
        </w:rPr>
        <w:t>Leaders</w:t>
      </w:r>
      <w:r w:rsidRPr="00AB5D63">
        <w:rPr>
          <w:rFonts w:ascii="Comic Sans MS" w:hAnsi="Comic Sans MS"/>
          <w:lang w:val="el-GR"/>
        </w:rPr>
        <w:t xml:space="preserve">) [άρθρο 31 Ν.3202/2003] αντικαταστάθηκε από το άρθρο 42 του Ν. 3386/2005, το οποίο εφαρμόζεται από 1.1.2006 και προβλέπει τα εξής: </w:t>
      </w:r>
    </w:p>
    <w:p w:rsidR="0037177F" w:rsidRPr="00AB5D63" w:rsidRDefault="00BF589B" w:rsidP="00AB5D63">
      <w:pPr>
        <w:jc w:val="both"/>
        <w:rPr>
          <w:rFonts w:ascii="Comic Sans MS" w:hAnsi="Comic Sans MS"/>
          <w:lang w:val="el-GR"/>
        </w:rPr>
      </w:pPr>
      <w:r w:rsidRPr="00AB5D63">
        <w:rPr>
          <w:rFonts w:ascii="Comic Sans MS" w:hAnsi="Comic Sans MS"/>
          <w:lang w:val="el-GR"/>
        </w:rPr>
        <w:t>Χορήγηση και ανανέωση άδειας διαμονής σε αρχηγούς οργανωμένων Ομάδων Τουρισμού</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«1. Χορηγείται ειδική θεώρηση εισόδου σε αρχηγούς οργανωμένων Ομάδων Τουρισμού (Του</w:t>
      </w:r>
      <w:r w:rsidRPr="00AB5D63">
        <w:rPr>
          <w:rFonts w:ascii="Comic Sans MS" w:hAnsi="Comic Sans MS"/>
        </w:rPr>
        <w:t>r</w:t>
      </w:r>
      <w:r w:rsidRPr="00AB5D63">
        <w:rPr>
          <w:rFonts w:ascii="Comic Sans MS" w:hAnsi="Comic Sans MS"/>
          <w:lang w:val="el-GR"/>
        </w:rPr>
        <w:t xml:space="preserve"> </w:t>
      </w:r>
      <w:r w:rsidRPr="00AB5D63">
        <w:rPr>
          <w:rFonts w:ascii="Comic Sans MS" w:hAnsi="Comic Sans MS"/>
        </w:rPr>
        <w:t>Leaders</w:t>
      </w:r>
      <w:r w:rsidRPr="00AB5D63">
        <w:rPr>
          <w:rFonts w:ascii="Comic Sans MS" w:hAnsi="Comic Sans MS"/>
          <w:lang w:val="el-GR"/>
        </w:rPr>
        <w:t>), μετά από σύμφωνη γνώμη της αρμόδιας υπηρεσίας του Υπουργείου Τουριστικής Ανάπτυξης, εφόσον οι ενδιαφερόμενοι υποβάλλουν σχετική αίτηση στην αρμόδια ελληνική προξενική αρχή του τόπου κατοικίας τους.</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2. Ο υπήκοος τρίτης χώρας οφείλει, πέντε ημέρες από την άφιξή του στη Χώρα, να καταθέσει στο δήμο ή στην κοινότητα του τόπου κατοικίας ή διαμονής του αίτηση για χορήγηση άδειας διαμονής συνοδευόμενη από τα σχετικά δικαιολογητικά. Αρμόδια για την εξέταση της αίτησης είναι η οικεία Υπηρεσία Αλλοδαπών και Μετανάστευσης της Περιφέρειας. </w:t>
      </w:r>
    </w:p>
    <w:p w:rsidR="00647440" w:rsidRPr="00AB5D63" w:rsidRDefault="00BF589B" w:rsidP="00AB5D63">
      <w:pPr>
        <w:jc w:val="both"/>
        <w:rPr>
          <w:rFonts w:ascii="Comic Sans MS" w:hAnsi="Comic Sans MS"/>
          <w:lang w:val="el-GR"/>
        </w:rPr>
      </w:pPr>
      <w:r w:rsidRPr="00AB5D63">
        <w:rPr>
          <w:rFonts w:ascii="Comic Sans MS" w:hAnsi="Comic Sans MS"/>
          <w:lang w:val="el-GR"/>
        </w:rPr>
        <w:t xml:space="preserve">3. Η ανωτέρω άδεια διαμονής, η οποία επιτρέπει στον κάτοχό της να ασκεί την εργασία για την οποία εισήλθε στη Χώρα, χορηγείται με απόφαση του Γενικού Γραμματέα της Περιφέρειας για χρονικό διάστημα έως οκτώ μηνών και δεν ανανεώνεται εντός του ίδιου έτους.» </w:t>
      </w:r>
    </w:p>
    <w:p w:rsidR="00647440" w:rsidRPr="00AB5D63" w:rsidRDefault="00BF589B" w:rsidP="00AB5D63">
      <w:pPr>
        <w:jc w:val="both"/>
        <w:rPr>
          <w:rFonts w:ascii="Comic Sans MS" w:hAnsi="Comic Sans MS"/>
          <w:lang w:val="el-GR"/>
        </w:rPr>
      </w:pPr>
      <w:r w:rsidRPr="00AB5D63">
        <w:rPr>
          <w:rFonts w:ascii="Comic Sans MS" w:hAnsi="Comic Sans MS"/>
          <w:lang w:val="el-GR"/>
        </w:rPr>
        <w:t>Με τις διατάξεις του άρθρου 42 ρυθμίζονται τα θέματα της διαμονής-εργασίας των υπηκόων τρίτων χωρών (</w:t>
      </w:r>
      <w:r w:rsidRPr="00AB5D63">
        <w:rPr>
          <w:rFonts w:ascii="Comic Sans MS" w:hAnsi="Comic Sans MS"/>
        </w:rPr>
        <w:t>Tour</w:t>
      </w:r>
      <w:r w:rsidRPr="00AB5D63">
        <w:rPr>
          <w:rFonts w:ascii="Comic Sans MS" w:hAnsi="Comic Sans MS"/>
          <w:lang w:val="el-GR"/>
        </w:rPr>
        <w:t xml:space="preserve"> </w:t>
      </w:r>
      <w:r w:rsidRPr="00AB5D63">
        <w:rPr>
          <w:rFonts w:ascii="Comic Sans MS" w:hAnsi="Comic Sans MS"/>
        </w:rPr>
        <w:t>Leaders</w:t>
      </w:r>
      <w:r w:rsidRPr="00AB5D63">
        <w:rPr>
          <w:rFonts w:ascii="Comic Sans MS" w:hAnsi="Comic Sans MS"/>
          <w:lang w:val="el-GR"/>
        </w:rPr>
        <w:t xml:space="preserve">), οι οποίοι είναι Αρχηγοί Οργανωμένων Ομάδων Τουρισμού. Για τη χορήγηση άδειας διαμονής σε Αρχηγούς Οργανωμένων Ομάδων Τουρισμού έχει δικαίωμα να υποβάλει αίτηση ο υπήκοος τρίτης χώρας, εφ’ όσον εισέλθει στη Χώρα με ειδική θεώρηση εισόδου για τον σκοπό αυτόν. Ο υπήκοος τρίτης χώρας οφείλει, πέντε (5) ημέρες από την άφιξή του στη Χώρα, να καταθέσει στον Δήμο ή την κοινότητα του τόπου κατοικίας ή διαμονής του αίτηση για χορήγηση άδειας διαμονής, συνοδευόμενη από τα σχετικά δικαιολογητικά. Η άδεια διαμονής χορηγείται για χρονικό διάστημα έως οκτώ (8) μηνών και δεν ανανεώνεται εντός του ίδιου έτους. Στους υπηκόους τρίτης χώρας, που έλαβαν την ανωτέρω άδεια διαμονής, δεν επιτρέπεται η αλλαγή σκοπού. </w:t>
      </w:r>
    </w:p>
    <w:p w:rsidR="00647440" w:rsidRPr="00AB5D63" w:rsidRDefault="00BF589B" w:rsidP="00AB5D63">
      <w:pPr>
        <w:jc w:val="both"/>
        <w:rPr>
          <w:rFonts w:ascii="Comic Sans MS" w:hAnsi="Comic Sans MS"/>
          <w:b/>
          <w:lang w:val="el-GR"/>
        </w:rPr>
      </w:pPr>
      <w:r w:rsidRPr="00AB5D63">
        <w:rPr>
          <w:rFonts w:ascii="Comic Sans MS" w:hAnsi="Comic Sans MS"/>
          <w:b/>
          <w:lang w:val="el-GR"/>
        </w:rPr>
        <w:lastRenderedPageBreak/>
        <w:t xml:space="preserve">Γενικές προϋποθέσεις δικαιώματος διαμονής (άρθρο 10) </w:t>
      </w:r>
    </w:p>
    <w:p w:rsidR="00647440" w:rsidRPr="00AB5D63" w:rsidRDefault="00BF589B" w:rsidP="00AB5D63">
      <w:pPr>
        <w:jc w:val="both"/>
        <w:rPr>
          <w:rFonts w:ascii="Comic Sans MS" w:hAnsi="Comic Sans MS"/>
          <w:lang w:val="el-GR"/>
        </w:rPr>
      </w:pPr>
      <w:r w:rsidRPr="00AB5D63">
        <w:rPr>
          <w:rFonts w:ascii="Comic Sans MS" w:hAnsi="Comic Sans MS"/>
          <w:lang w:val="el-GR"/>
        </w:rPr>
        <w:t>Το δικαίωμα διαμονής υπηκόων τρίτων χωρών, που εισέρχονται νόμιμα στην Ελλάδα για έναν από τους λόγους που προβλέπονται στον ν.3386/05, τελεί υπό τις εξής προϋποθέσεις:</w:t>
      </w:r>
    </w:p>
    <w:p w:rsidR="00647440" w:rsidRPr="00AB5D63" w:rsidRDefault="00BF589B" w:rsidP="00AB5D63">
      <w:pPr>
        <w:jc w:val="both"/>
        <w:rPr>
          <w:rFonts w:ascii="Comic Sans MS" w:hAnsi="Comic Sans MS"/>
          <w:lang w:val="el-GR"/>
        </w:rPr>
      </w:pPr>
      <w:r w:rsidRPr="00AB5D63">
        <w:rPr>
          <w:rFonts w:ascii="Comic Sans MS" w:hAnsi="Comic Sans MS"/>
          <w:lang w:val="el-GR"/>
        </w:rPr>
        <w:t xml:space="preserve"> α) Να είναι κάτοχοι ισχύοντος διαβατηρίου ή άλλου ταξιδιωτικού εγγράφου που αναγνωρίζεται από διεθνείς συμβάσεις. Όπου, στις διατάξεις του παρόντος νόμου, απαιτείται ειδική θεώρηση εισόδου, αυτή θα πρέπει να είναι επικολλημένη στο διαβατήριο ή ταξιδιωτικό έγγραφο, με εξαίρεση την περίπτωση υπηκόων από την Πρώην Γιουγκοσλαβική Δημοκρατία της Μακεδονίας, στους οποίους η ειδική θεώρηση εισόδου επικολλάται επί ειδικού φύλλου. </w:t>
      </w:r>
    </w:p>
    <w:p w:rsidR="00647440" w:rsidRPr="00AB5D63" w:rsidRDefault="00BF589B" w:rsidP="00AB5D63">
      <w:pPr>
        <w:jc w:val="both"/>
        <w:rPr>
          <w:rFonts w:ascii="Comic Sans MS" w:hAnsi="Comic Sans MS"/>
          <w:lang w:val="el-GR"/>
        </w:rPr>
      </w:pPr>
      <w:r w:rsidRPr="00AB5D63">
        <w:rPr>
          <w:rFonts w:ascii="Comic Sans MS" w:hAnsi="Comic Sans MS"/>
          <w:lang w:val="el-GR"/>
        </w:rPr>
        <w:t xml:space="preserve">β) Να </w:t>
      </w:r>
      <w:r w:rsidR="0037177F" w:rsidRPr="00AB5D63">
        <w:rPr>
          <w:rFonts w:ascii="Comic Sans MS" w:hAnsi="Comic Sans MS"/>
          <w:lang w:val="el-GR"/>
        </w:rPr>
        <w:t>μην</w:t>
      </w:r>
      <w:r w:rsidRPr="00AB5D63">
        <w:rPr>
          <w:rFonts w:ascii="Comic Sans MS" w:hAnsi="Comic Sans MS"/>
          <w:lang w:val="el-GR"/>
        </w:rPr>
        <w:t xml:space="preserve"> συντρέχει στο πρόσωπο του υπηκόου τρίτης χώρας κίνδυνος για τη δημόσια τάξη και ασφάλεια. Όταν οι αρμόδιες υπηρεσίες της Περιφέρειας εξετάζουν αιτήσεις που αφορούν στις παραπάνω περιπτώσεις, υποχρεούνται να </w:t>
      </w:r>
      <w:proofErr w:type="spellStart"/>
      <w:r w:rsidRPr="00AB5D63">
        <w:rPr>
          <w:rFonts w:ascii="Comic Sans MS" w:hAnsi="Comic Sans MS"/>
          <w:lang w:val="el-GR"/>
        </w:rPr>
        <w:t>μήν</w:t>
      </w:r>
      <w:proofErr w:type="spellEnd"/>
      <w:r w:rsidRPr="00AB5D63">
        <w:rPr>
          <w:rFonts w:ascii="Comic Sans MS" w:hAnsi="Comic Sans MS"/>
          <w:lang w:val="el-GR"/>
        </w:rPr>
        <w:t xml:space="preserve"> εκδίδουν άδεια διαμονής εάν δεν έχουν την απάντηση της αστυνομικής αρχής, από την οποία θα προκύπτει ότι δεν συντρέχει στο πρόσωπό του υπηκόου τρίτης χώρας κίνδυνος για τη δημόσια τάξη και ασφάλεια. </w:t>
      </w:r>
    </w:p>
    <w:p w:rsidR="00647440" w:rsidRPr="00AB5D63" w:rsidRDefault="00BF589B" w:rsidP="00AB5D63">
      <w:pPr>
        <w:jc w:val="both"/>
        <w:rPr>
          <w:rFonts w:ascii="Comic Sans MS" w:hAnsi="Comic Sans MS"/>
          <w:lang w:val="el-GR"/>
        </w:rPr>
      </w:pPr>
      <w:r w:rsidRPr="00AB5D63">
        <w:rPr>
          <w:rFonts w:ascii="Comic Sans MS" w:hAnsi="Comic Sans MS"/>
          <w:lang w:val="el-GR"/>
        </w:rPr>
        <w:t xml:space="preserve">γ) Να μην αποτελούν κίνδυνο για τη δημόσια υγεία. Ο κίνδυνος για τη δημόσια υγεία προκύπτει εάν ο υπήκοος τρίτης χώρας πάσχει από ασθένεια που προβλέπεται ως τέτοια από την Παγκόσμια Οργάνωση Υγείας (ΠΟΥ), καθώς και από άλλες λοιμώδεις, μεταδοτικές ή παρασιτικές ασθένειες, οι οποίες θεωρούνται, με απόφαση των αρμόδιων αρχών της χώρας μας, ως κίνδυνος για τη δημόσια υγεία. Επισημαίνουμε ότι στην περίπτωση που ο υπήκοος τρίτης χώρας, και αφού του έχει χορηγηθεί αρχική άδεια διαμονής, διαπιστωθεί ότι πάσχει από ασθένεια που, σύμφωνα με τα ανωτέρω, αποτελεί κίνδυνο για τη δημόσια υγεία και από την οποία προσεβλήθη μετά την είσοδό του στη Χώρα, αυτό δεν αποτελεί λόγο για την μη ανανέωση της άδειας διαμονής του ή για την απομάκρυνσή του από τη Χώρα. </w:t>
      </w:r>
    </w:p>
    <w:p w:rsidR="00647440" w:rsidRPr="00AB5D63" w:rsidRDefault="00BF589B" w:rsidP="00AB5D63">
      <w:pPr>
        <w:jc w:val="both"/>
        <w:rPr>
          <w:rFonts w:ascii="Comic Sans MS" w:hAnsi="Comic Sans MS"/>
          <w:lang w:val="el-GR"/>
        </w:rPr>
      </w:pPr>
      <w:r w:rsidRPr="00AB5D63">
        <w:rPr>
          <w:rFonts w:ascii="Comic Sans MS" w:hAnsi="Comic Sans MS"/>
          <w:lang w:val="el-GR"/>
        </w:rPr>
        <w:t xml:space="preserve">δ) Να διαθέτουν πλήρη ασφάλιση ασθένειας, για το σύνολο των κινδύνων που καλύπτονται για τους ημεδαπούς. Ειδικά, κατά την αρχική χορήγηση της άδειας διαμονής, αρκεί η βεβαίωση υποβολής αιτήματος για παροχή ιατροφαρμακευτικής και νοσοκομειακής περίθαλψης.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ε) Να διαθέτουν πόρους για την κάλυψη των εξόδων επιστροφής τους στη Χώρα προέλευσης, και στην περίπτωση που για την επιστροφή τους προκαλείται δημόσια δαπάνη, υποχρεούνται να την καλύψουν. Το ανωτέρω ποσό θα καθοριστεί με την κοινή υπουργική απόφαση που προβλέπεται στις διατάξεις της παραγράφου 2 του άρθρου 90 του ν.3386/05. </w:t>
      </w:r>
    </w:p>
    <w:p w:rsidR="0037177F" w:rsidRPr="00AB5D63" w:rsidRDefault="00BF589B" w:rsidP="00AB5D63">
      <w:pPr>
        <w:jc w:val="both"/>
        <w:rPr>
          <w:rFonts w:ascii="Comic Sans MS" w:hAnsi="Comic Sans MS"/>
          <w:b/>
          <w:lang w:val="el-GR"/>
        </w:rPr>
      </w:pPr>
      <w:r w:rsidRPr="00AB5D63">
        <w:rPr>
          <w:rFonts w:ascii="Comic Sans MS" w:hAnsi="Comic Sans MS"/>
          <w:b/>
          <w:lang w:val="el-GR"/>
        </w:rPr>
        <w:t>Υποβολή αίτησης για χορήγηση και ανανέωση άδειας διαμονής (άρθρο 11)</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α) Αρχική χορήγηση άδειας διαμονής: Ο υπήκοος τρίτης χώρας που επιθυμεί τη χορήγηση αρχικής άδειας διαμονής στην Ελλάδα, για έναν από τους λόγους που προβλέπονται στο ν. </w:t>
      </w:r>
      <w:r w:rsidRPr="00AB5D63">
        <w:rPr>
          <w:rFonts w:ascii="Comic Sans MS" w:hAnsi="Comic Sans MS"/>
          <w:lang w:val="el-GR"/>
        </w:rPr>
        <w:lastRenderedPageBreak/>
        <w:t xml:space="preserve">3386/05, οφείλει να καταθέσει αίτηση μετά την είσοδό του στην Ελλάδα, και βέβαια πριν τη λήξη της ισχύος της θεώρησης εισόδου που τού έχει χορηγηθεί. Επισημαίνεται ότι, στην περίπτωση υποβολής αίτησης για την έκδοση της αρχικής άδειας διαμονής, απαιτείται ρητά η αυτοπρόσωπη εμφάνιση των υπηκόων τρίτων χωρών. Στην περίπτωση αυτή δεν μπορούν να εκπροσωπηθούν από πληρεξούσιο δικηγόρο, δεν αποκλείεται όμως να συμπαρίστανται μ’ αυτόν.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β) Υπηρεσία υποβολής: Οι αιτήσεις για τη χορήγηση των αδειών διαμονής κατατίθενται στο Δήμο ή την Κοινότητα του τόπου κατοικίας ή διαμονής του αιτούντος. Οι Δήμοι και οι Κοινότητες ελέγχουν μόνο την πληρότητα των δικαιολογητικών και στη συνέχεια υποχρεούνται, το αργότερο εντός δεκαπέντε ημερών αφ’ ότου υποβλήθηκε η σχετική αίτηση με το σύνολο των δικαιολογητικών, να τη διαβιβάσουν στην αρμόδια Υπηρεσία Αλλοδαπών της οικείας Περιφέρειας, η οποία έχει την αρμοδιότητα για τον έλεγχο της αίτησης.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γ) Διαδικασία υποβολής της αίτησης: Ο υπήκοος τρίτης χώρας που επιθυμεί τη χορήγηση άδειας διαμονής οφείλει να καταθέσει σχετική αίτηση στον Δήμο ή την Κοινότητα του τόπου κατοικίας ή διαμονής του, πριν από τη λήξη της θεώρησης εισόδου του. Η αίτηση υποβάλλεται σε ειδικό έντυπο, το οποίο έχει αποσταλεί στους δήμους και τις κοινότητες της χώρας, μαζί με έντυπες πληροφορίες-οδηγίες για τη συμπλήρωσή της, μεταφρασμένες στις κυριότερες ξένες γλώσσες. Σε κάθε περίπτωση, η αίτηση είναι ατομική. Ο Δήμος ή η Κοινότητα, στην οποία υποβάλλεται η αίτηση, υποχρεούται να ελέγχει την πληρότητα των δικαιολογητικών. Αν αυτά είναι πλήρη, θα παραλαμβάνει την αίτηση, θα χορηγεί στον αιτούντα τη σχετική βεβαίωση κατάθεσης με πλήρη δικαιολογητικά και θα διαβιβάζει το φάκελο στην Περιφέρεια, το αργότερο μέσα σε δεκαπέντε ημέρες. Αν τα δικαιολογητικά δεν είναι πλήρη, θα τού δίνει τη σχετική βεβαίωση κατάθεσης ελλιπών δικαιολογητικών, από την οποία θα προκύπτει ότι έχει υποχρέωση να προσκομίσει το ελλείπον δικαιολογητικό μέσα σε ένα μήνα, οπότε θα αντικαθιστά τη βεβαίωση με αυτή που χορηγείται για κατάθεση πλήρους φακέλου. Αν δεν προσκομίσει το ελλείπον δικαιολογητικό μέσα σε ένα μήνα, ο φάκελος θα διαβιβάζεται στην Περιφέρεια για τις περαιτέρω ενέργειες. Η ανωτέρω βεβαίωση ελλιπών δικαιολογητικών χορηγείται και στην περίπτωση εκπρόθεσμης κατάθεσης αίτησης, όταν ο αιτών επικαλείται λόγους ανωτέρας βίας. Στην περίπτωση αυτή εξυπακούεται ότι τα δικαιολογητικά θα είναι πλήρη και θα πρέπει να καταθέσει στοιχεία που να αποδεικνύουν τους επικαλούμενους λόγους, εκτός εάν αυτοί είναι πασίδηλοι (π.χ. φυσικά φαινόμενα). Ελλιπή δικαιολογητικά για όλες τις κατηγορίες αδειών διαμονής μπορούν να θεωρηθούν το πιστοποιητικό υγείας, εφόσον προσκομίζεται σχετική βεβαίωση για τον καθορισμό συγκεκριμένης ημερομηνίας εξέτασης του αιτούντος, καθώς και το διαβατήριο σε περίπτωση πρόσφατης απώλειάς του και εφόσον προσκομίζεται βεβαίωση της οικείας προξενικής αρχής για την υποβολή αίτησης για ανανέωσή του. Αντίθετα, όταν ο υπήκοος τρίτης χώρας προσέρχεται εκπρόθεσμα και δεν επικαλείται κανέναν λόγο ανωτέρας </w:t>
      </w:r>
      <w:r w:rsidRPr="00AB5D63">
        <w:rPr>
          <w:rFonts w:ascii="Comic Sans MS" w:hAnsi="Comic Sans MS"/>
          <w:lang w:val="el-GR"/>
        </w:rPr>
        <w:lastRenderedPageBreak/>
        <w:t>βίας, δεν θα τού χορηγείται βεβαίωση κατάθεσης, αλλά μόνο αποδεικτικό του αριθμού πρωτοκόλλου, σύμφωνα με τον Κώδικα Διοικητικής Διαδικασίας (ν.2690/1999 όπως ισχύει). Σε περίπτωση απώλειας της βεβαίωσης, ο υπήκοος τρίτης χώρας θα πρέπει αρχικά να υποβάλει δήλωση απώλειας στην αρμόδια αστυνομική Δ/</w:t>
      </w:r>
      <w:proofErr w:type="spellStart"/>
      <w:r w:rsidRPr="00AB5D63">
        <w:rPr>
          <w:rFonts w:ascii="Comic Sans MS" w:hAnsi="Comic Sans MS"/>
          <w:lang w:val="el-GR"/>
        </w:rPr>
        <w:t>νση</w:t>
      </w:r>
      <w:proofErr w:type="spellEnd"/>
      <w:r w:rsidRPr="00AB5D63">
        <w:rPr>
          <w:rFonts w:ascii="Comic Sans MS" w:hAnsi="Comic Sans MS"/>
          <w:lang w:val="el-GR"/>
        </w:rPr>
        <w:t xml:space="preserve"> και στη συνέχεια να υποβάλει αίτηση επανέκδοσης στο Δήμο ή την κοινότητα του τόπου κατοικίας του.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δ) Διαδικασία επίδοσης άδειας διαμονής: Όταν εκτυπωθεί η άδεια διαμονής, καλείται ο υπήκοος τρίτης χώρας με κάθε πρόσφορο μέσο (τηλεφωνική κλήση με επισημείωση σε ειδικό βιβλίο όπου θα αναγράφεται η ημερομηνία και η ώρα κλήσης, ανάρτηση σχετικής ανακοίνωσης σε ειδικό χώρο του Δήμου, έγγραφη ενημέρωση με συστημένη επιστολή ταχυδρομείου), προκειμένου να τού επιδοθεί η άδεια διαμονής με αποδεικτικό επίδοσης και να επιστρέψει τη σχετική βεβαίωση. Τα ανωτέρω ισχύουν και για όλες τις περιπτώσεις εγγράφων που αφορούν την έκδοση ή ανανέωση της άδειας διαμονής (π.χ. απορριπτική, ανακλητική απόφαση, συμπληρωματικά δικαιολογητικά, κλπ.). Προσοχή: κατά το στάδιο της επίδοσης της άδειας διαμονής, καθώς και σε περίπτωση αναζήτησης της πορείας της υπόθεσης, αυτό μπορεί να γίνει δια πληρεξουσίου, εφόσον προσκομίζεται έγγραφο πληρεξούσιο με θεώρηση του γνησίου της υπογραφής του εξουσιοδοτούντος από αστυνομική αρχή. Για την παραλαβή της άδειας διαμονής, ο υπήκοος τρίτης χώρας υποχρεούται να προσέλθει, ο ίδιος ή ο νόμιμος αντιπρόσωπός του, με το διαβατήριό του στην αρμόδια υπηρεσία, μέσα σε εύλογο χρονικό διάστημα από την ειδοποίηση του και όχι πέραν των τριών μηνών.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ε) Νόμιμη διαμονή του υπηκόου τρίτης χώρας στην Ελλάδα: Ο υπήκοος τρίτης χώρας ο οποίος κατέθεσε εμπρόθεσμα αίτηση χορήγησης της άδειας διαμονής με όλα τα απαιτούμενα δικαιολογητικά και έχει λάβει τη βεβαίωση κατάθεσης αιτήματος πλήρους φακέλου, θεωρείται ότι διαμένει νομίμως στην Χώρα, έως ότου η Διοίκηση αποφανθεί επί του αιτήματός του και έχει τη δυνατότητα να προβεί σε οποιαδήποτε δικαιοπραξία προβλέπεται από τις κείμενες διατάξεις εντός της ελληνικής επικράτειας. Σε περίπτωση που η αίτησή του απορριφθεί, τότε παύει, αυτοδικαίως και η ισχύς της βεβαίωσης κατάθεσης αιτήματος. </w:t>
      </w:r>
    </w:p>
    <w:p w:rsidR="0037177F" w:rsidRPr="00AB5D63" w:rsidRDefault="00BF589B" w:rsidP="00AB5D63">
      <w:pPr>
        <w:jc w:val="both"/>
        <w:rPr>
          <w:rFonts w:ascii="Comic Sans MS" w:hAnsi="Comic Sans MS"/>
          <w:b/>
          <w:lang w:val="el-GR"/>
        </w:rPr>
      </w:pPr>
      <w:r w:rsidRPr="00AB5D63">
        <w:rPr>
          <w:rFonts w:ascii="Comic Sans MS" w:hAnsi="Comic Sans MS"/>
          <w:b/>
          <w:lang w:val="el-GR"/>
        </w:rPr>
        <w:t xml:space="preserve">ΑΠΑΙΤΟΥΜΕΝΑ ΔΙΚΑΙΟΛΟΓΗΤΙΚΑ: </w:t>
      </w:r>
    </w:p>
    <w:p w:rsidR="00FB4A2B" w:rsidRPr="00AB5D63" w:rsidRDefault="00BF589B" w:rsidP="00AB5D63">
      <w:pPr>
        <w:jc w:val="both"/>
        <w:rPr>
          <w:rFonts w:ascii="Comic Sans MS" w:hAnsi="Comic Sans MS"/>
          <w:lang w:val="el-GR"/>
        </w:rPr>
      </w:pPr>
      <w:r w:rsidRPr="00AB5D63">
        <w:rPr>
          <w:rFonts w:ascii="Comic Sans MS" w:hAnsi="Comic Sans MS"/>
          <w:lang w:val="el-GR"/>
        </w:rPr>
        <w:t>• Τρεις (3) έγχρωμες φωτογραφίες.</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 Ακριβές φωτοαντίγραφο ισχύοντος διαβατηρίου ή άλλου ταξιδιωτικού εγγράφου (όλων των σελίδων) με την εθνική θεώρηση εισόδου, όπου απαιτείται. </w:t>
      </w:r>
    </w:p>
    <w:p w:rsidR="0037177F" w:rsidRPr="00AB5D63" w:rsidRDefault="00BF589B" w:rsidP="00AB5D63">
      <w:pPr>
        <w:jc w:val="both"/>
        <w:rPr>
          <w:rFonts w:ascii="Comic Sans MS" w:hAnsi="Comic Sans MS"/>
          <w:lang w:val="el-GR"/>
        </w:rPr>
      </w:pPr>
      <w:r w:rsidRPr="00AB5D63">
        <w:rPr>
          <w:rFonts w:ascii="Comic Sans MS" w:hAnsi="Comic Sans MS"/>
          <w:lang w:val="el-GR"/>
        </w:rPr>
        <w:t>• Παράβολο, με τη μορφή διπλοτύπου τύπου Β’ από την αρμόδια για την παραλαβή της αίτησης Υπηρεσία.</w:t>
      </w:r>
    </w:p>
    <w:p w:rsidR="0037177F" w:rsidRPr="00AB5D63" w:rsidRDefault="00BF589B" w:rsidP="00AB5D63">
      <w:pPr>
        <w:jc w:val="both"/>
        <w:rPr>
          <w:rFonts w:ascii="Comic Sans MS" w:hAnsi="Comic Sans MS"/>
          <w:lang w:val="el-GR"/>
        </w:rPr>
      </w:pPr>
      <w:r w:rsidRPr="00AB5D63">
        <w:rPr>
          <w:rFonts w:ascii="Comic Sans MS" w:hAnsi="Comic Sans MS"/>
          <w:lang w:val="el-GR"/>
        </w:rPr>
        <w:lastRenderedPageBreak/>
        <w:t xml:space="preserve"> • Πιστοποιητικό υγείας από Ελληνικό κρατικό νοσηλευτικό ίδρυμα που θα βεβαιώνει ότι δεν πάσχει ο υπήκοος τρίτης χώρας από νόσημα, το οποίο, σύμφωνα με τα διεθνή δεδομένα και την Παγκόσμια Οργάνωση Υγείας (Π.Ο.Υ.), μπορεί να αποτελέσει κίνδυνο για τη δημόσια υγεία</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 Βεβαίωση ασφάλισης για κάλυψη εξόδων νοσηλείας, ιατρικής και φαρμακευτικής περίθαλψης και για την κάλυψη εργατικού ατυχήματος. Σε περίπτωση που υπάρχει με τη χώρα του διακρατική συμφωνία ασφάλισης για υγεία και εργατικό ατύχημα, αρκεί η προσκόμιση βεβαίωσης της χώρας του ότι είναι ασφαλισμένος στο κοινωνικό ασφαλιστικό της σύστημα. Σε διαφορετική περίπτωση θα προσκομίσει εγγύηση του κράτους προέλευσης, ότι θα καλύψει τον ασφαλιστικό κίνδυνο από τις ανωτέρω αιτίες, ή ασφαλιστήριο ιδιωτικής ασφαλιστικής εταιρίας κάλυψης των ανωτέρω κινδύνων για την απασχόλησή του ως Τ</w:t>
      </w:r>
      <w:r w:rsidRPr="00AB5D63">
        <w:rPr>
          <w:rFonts w:ascii="Comic Sans MS" w:hAnsi="Comic Sans MS"/>
        </w:rPr>
        <w:t>our</w:t>
      </w:r>
      <w:r w:rsidRPr="00AB5D63">
        <w:rPr>
          <w:rFonts w:ascii="Comic Sans MS" w:hAnsi="Comic Sans MS"/>
          <w:lang w:val="el-GR"/>
        </w:rPr>
        <w:t xml:space="preserve"> </w:t>
      </w:r>
      <w:r w:rsidRPr="00AB5D63">
        <w:rPr>
          <w:rFonts w:ascii="Comic Sans MS" w:hAnsi="Comic Sans MS"/>
        </w:rPr>
        <w:t>Leader</w:t>
      </w:r>
      <w:r w:rsidRPr="00AB5D63">
        <w:rPr>
          <w:rFonts w:ascii="Comic Sans MS" w:hAnsi="Comic Sans MS"/>
          <w:lang w:val="el-GR"/>
        </w:rPr>
        <w:t xml:space="preserve"> στην Ελλάδα.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Βεβαίωση από τη Διεύθυνση Τουρισμού της Περιφέρειας όπου εδρεύει το τουριστικό γραφείο, στην οποία να αναφέρεται ότι εγκρίνεται η εργασία του αλλοδαπού ως Αρχηγού οργανωμένων Ομάδων Τουρισμού.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Βεβαίωση του αλλοδαπού τουριστικού γραφείου, που να βεβαιώνει ότι ο υπό απασχόληση αλλοδαπός αμείβεται από το εν λόγω γραφείο.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Υπεύθυνη δήλωση ελληνικού τουριστικού γραφείου που συνεργάζεται με αλλοδαπό τουριστικό γραφείο, ότι ο αλλοδαπός δεν θα προσληφθεί για εργασία και ότι θα απασχοληθεί εκτός του γραφείου για την εξυπηρέτηση των αφικνούμενων ομάδων τουριστών μέσω αλλοδαπού τουριστικού γραφείου για συγκεκριμένο χρονικό διάστημα που δεν θα υπερβαίνει τους οκτώ (8) μήνες. </w:t>
      </w:r>
    </w:p>
    <w:p w:rsidR="0037177F" w:rsidRPr="00AB5D63" w:rsidRDefault="00BF589B" w:rsidP="00AB5D63">
      <w:pPr>
        <w:jc w:val="both"/>
        <w:rPr>
          <w:rFonts w:ascii="Comic Sans MS" w:hAnsi="Comic Sans MS"/>
          <w:lang w:val="el-GR"/>
        </w:rPr>
      </w:pPr>
      <w:r w:rsidRPr="00AB5D63">
        <w:rPr>
          <w:rFonts w:ascii="Comic Sans MS" w:hAnsi="Comic Sans MS"/>
          <w:lang w:val="el-GR"/>
        </w:rPr>
        <w:t xml:space="preserve">• Υπεύθυνη δήλωση του υπηκόου τρίτης χώρας, ότι δεν πρόκειται να ασκήσει οποιαδήποτε άλλη δραστηριότητα εντός της Ελληνικής Επικράτειας. </w:t>
      </w:r>
    </w:p>
    <w:p w:rsidR="0037177F" w:rsidRPr="00AB5D63" w:rsidRDefault="00BF589B" w:rsidP="00AB5D63">
      <w:pPr>
        <w:jc w:val="both"/>
        <w:rPr>
          <w:rFonts w:ascii="Comic Sans MS" w:hAnsi="Comic Sans MS"/>
          <w:b/>
          <w:lang w:val="el-GR"/>
        </w:rPr>
      </w:pPr>
      <w:r w:rsidRPr="00AB5D63">
        <w:rPr>
          <w:rFonts w:ascii="Comic Sans MS" w:hAnsi="Comic Sans MS"/>
          <w:b/>
          <w:lang w:val="el-GR"/>
        </w:rPr>
        <w:t>Παράβολα - Αναπροσαρμογή προστίμων – Επικυρώσεις (άρθρο 92)</w:t>
      </w:r>
    </w:p>
    <w:p w:rsidR="00BF589B" w:rsidRPr="00AB5D63" w:rsidRDefault="00BF589B" w:rsidP="00AB5D63">
      <w:pPr>
        <w:jc w:val="both"/>
        <w:rPr>
          <w:rFonts w:ascii="Comic Sans MS" w:hAnsi="Comic Sans MS"/>
          <w:lang w:val="el-GR"/>
        </w:rPr>
      </w:pPr>
      <w:r w:rsidRPr="00AB5D63">
        <w:rPr>
          <w:rFonts w:ascii="Comic Sans MS" w:hAnsi="Comic Sans MS"/>
          <w:lang w:val="el-GR"/>
        </w:rPr>
        <w:t xml:space="preserve"> Η αίτηση για τη χορήγηση των αδειών διαμονής συνοδεύεται από παράβολο, το οποίο, αν για λόγους αμοιβαιότητας δεν ορίζεται διαφορετικά, ορίζεται ως ακολούθως: α. Για τις άδειες διάρκειας μέχρις ενός έτους σε εκατόν πενήντα (150) ευρώ. Επικυρώσεις Εάν τα αλλοδαπά δημόσια έγγραφα (π.χ. πιστοποιητικό γέννησης, πιστοποιητικό οικογενειακής κατάστασης, κλπ.) έχουν εκδοθεί στο εξωτερικό, χρειάζονται επικύρωση της σύμβασης της Χάγης, αν η </w:t>
      </w:r>
      <w:proofErr w:type="spellStart"/>
      <w:r w:rsidRPr="00AB5D63">
        <w:rPr>
          <w:rFonts w:ascii="Comic Sans MS" w:hAnsi="Comic Sans MS"/>
          <w:lang w:val="el-GR"/>
        </w:rPr>
        <w:t>εκδούσα</w:t>
      </w:r>
      <w:proofErr w:type="spellEnd"/>
      <w:r w:rsidRPr="00AB5D63">
        <w:rPr>
          <w:rFonts w:ascii="Comic Sans MS" w:hAnsi="Comic Sans MS"/>
          <w:lang w:val="el-GR"/>
        </w:rPr>
        <w:t xml:space="preserve"> χώρα έχει υπογράψει τη σύμβαση αυτή. Σε διαφορετική περίπτωση, χρειάζεται επικύρωση από το ελληνικό Υπουργείο Εξωτερικών ή το ελληνικό προξενείο στην αλλοδαπή. Για όλα τα παραπάνω χρειάζεται μετάφραση από το ελληνικό Υπουργείο Εξωτερικών ή το ελληνικό προξενείο στην αλλοδαπή ή από Έλληνα δικηγόρο ή από ορκωτό μεταφραστή.</w:t>
      </w:r>
    </w:p>
    <w:sectPr w:rsidR="00BF589B" w:rsidRPr="00AB5D6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Comic Sans MS">
    <w:panose1 w:val="030F0702030302020204"/>
    <w:charset w:val="A1"/>
    <w:family w:val="script"/>
    <w:pitch w:val="variable"/>
    <w:sig w:usb0="00000287" w:usb1="00000013" w:usb2="00000000" w:usb3="00000000" w:csb0="0000009F" w:csb1="00000000"/>
  </w:font>
  <w:font w:name="Arial">
    <w:panose1 w:val="020B0604020202020204"/>
    <w:charset w:val="A1"/>
    <w:family w:val="swiss"/>
    <w:pitch w:val="variable"/>
    <w:sig w:usb0="20002A87" w:usb1="00000000" w:usb2="00000000" w:usb3="00000000" w:csb0="000001FF" w:csb1="00000000"/>
  </w:font>
  <w:font w:name="Lucida Sans Unicode">
    <w:panose1 w:val="020B0602030504020204"/>
    <w:charset w:val="A1"/>
    <w:family w:val="swiss"/>
    <w:pitch w:val="variable"/>
    <w:sig w:usb0="80000AFF" w:usb1="0000396B" w:usb2="00000000" w:usb3="00000000" w:csb0="000000B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E0D"/>
    <w:rsid w:val="00160B27"/>
    <w:rsid w:val="00183E85"/>
    <w:rsid w:val="00190E3D"/>
    <w:rsid w:val="00212EE6"/>
    <w:rsid w:val="00281E0D"/>
    <w:rsid w:val="00336E67"/>
    <w:rsid w:val="0037177F"/>
    <w:rsid w:val="004E5F68"/>
    <w:rsid w:val="00532CB9"/>
    <w:rsid w:val="0063051D"/>
    <w:rsid w:val="00647440"/>
    <w:rsid w:val="006D531C"/>
    <w:rsid w:val="007450D3"/>
    <w:rsid w:val="00887E42"/>
    <w:rsid w:val="00A06985"/>
    <w:rsid w:val="00A73596"/>
    <w:rsid w:val="00AB5D63"/>
    <w:rsid w:val="00BF589B"/>
    <w:rsid w:val="00E75C9A"/>
    <w:rsid w:val="00FB4A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450D3"/>
    <w:rPr>
      <w:color w:val="0000FF"/>
      <w:u w:val="single"/>
    </w:rPr>
  </w:style>
  <w:style w:type="paragraph" w:styleId="Web">
    <w:name w:val="Normal (Web)"/>
    <w:basedOn w:val="a"/>
    <w:uiPriority w:val="99"/>
    <w:semiHidden/>
    <w:unhideWhenUsed/>
    <w:rsid w:val="004E5F68"/>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450D3"/>
    <w:rPr>
      <w:color w:val="0000FF"/>
      <w:u w:val="single"/>
    </w:rPr>
  </w:style>
  <w:style w:type="paragraph" w:styleId="Web">
    <w:name w:val="Normal (Web)"/>
    <w:basedOn w:val="a"/>
    <w:uiPriority w:val="99"/>
    <w:semiHidden/>
    <w:unhideWhenUsed/>
    <w:rsid w:val="004E5F6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173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xheaven.gr/laws/law/index/law/273" TargetMode="External"/><Relationship Id="rId3" Type="http://schemas.openxmlformats.org/officeDocument/2006/relationships/settings" Target="settings.xml"/><Relationship Id="rId7" Type="http://schemas.openxmlformats.org/officeDocument/2006/relationships/hyperlink" Target="https://www.taxheaven.gr/laws/law/index/law/883"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www.taxheaven.gr/laws/law/index/law/273" TargetMode="External"/><Relationship Id="rId11" Type="http://schemas.openxmlformats.org/officeDocument/2006/relationships/theme" Target="theme/theme1.xml"/><Relationship Id="rId5" Type="http://schemas.openxmlformats.org/officeDocument/2006/relationships/hyperlink" Target="https://www.taxheaven.gr/laws/law/index/law/273"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taxheaven.gr/laws/law/index/law/273"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178</TotalTime>
  <Pages>8</Pages>
  <Words>3051</Words>
  <Characters>17392</Characters>
  <Application>Microsoft Office Word</Application>
  <DocSecurity>0</DocSecurity>
  <Lines>144</Lines>
  <Paragraphs>40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20403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21</cp:revision>
  <dcterms:created xsi:type="dcterms:W3CDTF">2021-04-06T09:18:00Z</dcterms:created>
  <dcterms:modified xsi:type="dcterms:W3CDTF">2021-04-13T10:44:00Z</dcterms:modified>
</cp:coreProperties>
</file>